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黑体" w:eastAsia="黑体" w:hAnsi="黑体" w:hint="eastAsia"/>
          <w:kern w:val="0"/>
          <w:sz w:val="32"/>
          <w:szCs w:val="32"/>
          <w:lang w:val="en-US" w:eastAsia="zh-CN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kern w:val="0"/>
          <w:sz w:val="32"/>
          <w:szCs w:val="32"/>
          <w:lang w:val="en-US" w:eastAsia="zh-CN"/>
        </w:rPr>
        <w:t>2</w:t>
      </w:r>
    </w:p>
    <w:p>
      <w:pPr>
        <w:pStyle w:val="style0"/>
        <w:spacing w:lineRule="exact" w:line="240"/>
        <w:rPr>
          <w:rFonts w:ascii="黑体" w:eastAsia="黑体" w:hAnsi="黑体"/>
          <w:kern w:val="0"/>
          <w:sz w:val="44"/>
          <w:szCs w:val="44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0"/>
        <w:jc w:val="center"/>
        <w:textAlignment w:val="auto"/>
        <w:rPr>
          <w:rFonts w:ascii="方正小标宋简体" w:eastAsia="方正小标宋简体" w:hAnsi="黑体"/>
          <w:kern w:val="0"/>
          <w:sz w:val="44"/>
          <w:szCs w:val="44"/>
        </w:rPr>
      </w:pPr>
      <w:r>
        <w:rPr>
          <w:rFonts w:ascii="方正小标宋简体" w:eastAsia="方正小标宋简体" w:hAnsi="黑体" w:hint="eastAsia"/>
          <w:kern w:val="0"/>
          <w:sz w:val="44"/>
          <w:szCs w:val="44"/>
        </w:rPr>
        <w:t>2024</w:t>
      </w:r>
      <w:r>
        <w:rPr>
          <w:rFonts w:ascii="方正小标宋简体" w:eastAsia="方正小标宋简体" w:hAnsi="华文宋体" w:hint="eastAsia"/>
          <w:kern w:val="0"/>
          <w:sz w:val="44"/>
          <w:szCs w:val="44"/>
        </w:rPr>
        <w:t>中国—东盟视听国际传播</w:t>
      </w:r>
      <w:bookmarkStart w:id="0" w:name="_GoBack"/>
      <w:bookmarkEnd w:id="0"/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0"/>
        <w:jc w:val="center"/>
        <w:textAlignment w:val="auto"/>
        <w:rPr>
          <w:rFonts w:ascii="方正小标宋简体" w:eastAsia="方正小标宋简体" w:hAnsi="华文宋体"/>
          <w:kern w:val="0"/>
          <w:sz w:val="44"/>
          <w:szCs w:val="44"/>
        </w:rPr>
      </w:pPr>
      <w:r>
        <w:rPr>
          <w:rFonts w:ascii="方正小标宋简体" w:eastAsia="方正小标宋简体" w:hAnsi="华文宋体" w:hint="eastAsia"/>
          <w:kern w:val="0"/>
          <w:sz w:val="44"/>
          <w:szCs w:val="44"/>
        </w:rPr>
        <w:t>推优活动报名表</w:t>
      </w:r>
    </w:p>
    <w:tbl>
      <w:tblPr>
        <w:tblStyle w:val="style105"/>
        <w:tblW w:w="88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40"/>
        <w:gridCol w:w="2620"/>
        <w:gridCol w:w="1417"/>
        <w:gridCol w:w="2758"/>
      </w:tblGrid>
      <w:tr>
        <w:trPr>
          <w:jc w:val="center"/>
        </w:trPr>
        <w:tc>
          <w:tcPr>
            <w:tcW w:w="8875" w:type="dxa"/>
            <w:gridSpan w:val="5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黑体" w:eastAsia="黑体" w:hAnsi="黑体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kern w:val="0"/>
                <w:sz w:val="30"/>
                <w:szCs w:val="30"/>
              </w:rPr>
              <w:t>基本信息</w:t>
            </w:r>
          </w:p>
        </w:tc>
      </w:tr>
      <w:tr>
        <w:tblPrEx/>
        <w:trPr>
          <w:trHeight w:val="693" w:hRule="atLeast"/>
          <w:jc w:val="center"/>
        </w:trPr>
        <w:tc>
          <w:tcPr>
            <w:tcW w:w="2080" w:type="dxa"/>
            <w:gridSpan w:val="2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jc w:val="center"/>
              <w:rPr>
                <w:rFonts w:ascii="仿宋_GB2312" w:eastAsia="仿宋_GB2312" w:hAnsi="黑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kern w:val="0"/>
                <w:sz w:val="30"/>
                <w:szCs w:val="30"/>
              </w:rPr>
              <w:t>节目（</w:t>
            </w:r>
            <w:r>
              <w:rPr>
                <w:rFonts w:ascii="仿宋_GB2312" w:eastAsia="仿宋_GB2312" w:hAnsi="黑体"/>
                <w:bCs/>
                <w:kern w:val="0"/>
                <w:sz w:val="30"/>
                <w:szCs w:val="30"/>
              </w:rPr>
              <w:t>项目）</w:t>
            </w:r>
          </w:p>
          <w:p>
            <w:pPr>
              <w:pStyle w:val="style0"/>
              <w:widowControl/>
              <w:spacing w:lineRule="atLeast" w:line="0"/>
              <w:jc w:val="center"/>
              <w:rPr>
                <w:rFonts w:ascii="仿宋_GB2312" w:eastAsia="仿宋_GB2312" w:hAnsi="黑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kern w:val="0"/>
                <w:sz w:val="30"/>
                <w:szCs w:val="30"/>
              </w:rPr>
              <w:t>名称</w:t>
            </w:r>
          </w:p>
        </w:tc>
        <w:tc>
          <w:tcPr>
            <w:tcW w:w="6795" w:type="dxa"/>
            <w:gridSpan w:val="3"/>
            <w:tcBorders/>
            <w:shd w:val="clear" w:color="auto" w:fill="auto"/>
            <w:tcMar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黑体"/>
                <w:bCs/>
                <w:kern w:val="0"/>
                <w:sz w:val="30"/>
                <w:szCs w:val="30"/>
              </w:rPr>
            </w:pPr>
          </w:p>
        </w:tc>
      </w:tr>
      <w:tr>
        <w:tblPrEx/>
        <w:trPr>
          <w:trHeight w:val="693" w:hRule="atLeast"/>
          <w:jc w:val="center"/>
        </w:trPr>
        <w:tc>
          <w:tcPr>
            <w:tcW w:w="2080" w:type="dxa"/>
            <w:gridSpan w:val="2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jc w:val="center"/>
              <w:rPr>
                <w:rFonts w:ascii="仿宋_GB2312" w:eastAsia="仿宋_GB2312" w:hAnsi="黑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kern w:val="0"/>
                <w:sz w:val="30"/>
                <w:szCs w:val="30"/>
              </w:rPr>
              <w:t>报</w:t>
            </w:r>
            <w:r>
              <w:rPr>
                <w:rFonts w:ascii="仿宋_GB2312" w:eastAsia="仿宋_GB2312" w:hAnsi="黑体"/>
                <w:bCs/>
                <w:kern w:val="0"/>
                <w:sz w:val="30"/>
                <w:szCs w:val="30"/>
              </w:rPr>
              <w:t>送机构</w:t>
            </w:r>
          </w:p>
          <w:p>
            <w:pPr>
              <w:pStyle w:val="style0"/>
              <w:widowControl/>
              <w:spacing w:lineRule="atLeast" w:line="0"/>
              <w:jc w:val="center"/>
              <w:rPr>
                <w:rFonts w:ascii="仿宋_GB2312" w:eastAsia="仿宋_GB2312" w:hAnsi="黑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kern w:val="0"/>
                <w:sz w:val="30"/>
                <w:szCs w:val="30"/>
              </w:rPr>
              <w:t>（</w:t>
            </w:r>
            <w:r>
              <w:rPr>
                <w:rFonts w:ascii="仿宋_GB2312" w:eastAsia="仿宋_GB2312" w:hAnsi="黑体"/>
                <w:bCs/>
                <w:kern w:val="0"/>
                <w:sz w:val="30"/>
                <w:szCs w:val="30"/>
              </w:rPr>
              <w:t>盖章）</w:t>
            </w:r>
          </w:p>
        </w:tc>
        <w:tc>
          <w:tcPr>
            <w:tcW w:w="6795" w:type="dxa"/>
            <w:gridSpan w:val="3"/>
            <w:tcBorders/>
            <w:shd w:val="clear" w:color="auto" w:fill="auto"/>
            <w:tcMar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黑体"/>
                <w:bCs/>
                <w:kern w:val="0"/>
                <w:sz w:val="30"/>
                <w:szCs w:val="30"/>
              </w:rPr>
            </w:pPr>
          </w:p>
        </w:tc>
      </w:tr>
      <w:tr>
        <w:tblPrEx/>
        <w:trPr>
          <w:trHeight w:val="693" w:hRule="atLeast"/>
          <w:jc w:val="center"/>
        </w:trPr>
        <w:tc>
          <w:tcPr>
            <w:tcW w:w="2080" w:type="dxa"/>
            <w:gridSpan w:val="2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jc w:val="center"/>
              <w:rPr>
                <w:rFonts w:ascii="仿宋_GB2312" w:eastAsia="仿宋_GB2312" w:hAnsi="黑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kern w:val="0"/>
                <w:sz w:val="30"/>
                <w:szCs w:val="30"/>
              </w:rPr>
              <w:t>合</w:t>
            </w:r>
            <w:r>
              <w:rPr>
                <w:rFonts w:ascii="仿宋_GB2312" w:eastAsia="仿宋_GB2312" w:hAnsi="黑体"/>
                <w:bCs/>
                <w:kern w:val="0"/>
                <w:sz w:val="30"/>
                <w:szCs w:val="30"/>
              </w:rPr>
              <w:t>拍</w:t>
            </w:r>
            <w:r>
              <w:rPr>
                <w:rFonts w:ascii="仿宋_GB2312" w:eastAsia="仿宋_GB2312" w:hAnsi="黑体" w:hint="eastAsia"/>
                <w:bCs/>
                <w:kern w:val="0"/>
                <w:sz w:val="30"/>
                <w:szCs w:val="30"/>
              </w:rPr>
              <w:t>（合</w:t>
            </w:r>
            <w:r>
              <w:rPr>
                <w:rFonts w:ascii="仿宋_GB2312" w:eastAsia="仿宋_GB2312" w:hAnsi="黑体"/>
                <w:bCs/>
                <w:kern w:val="0"/>
                <w:sz w:val="30"/>
                <w:szCs w:val="30"/>
              </w:rPr>
              <w:t>作</w:t>
            </w:r>
            <w:r>
              <w:rPr>
                <w:rFonts w:ascii="仿宋_GB2312" w:eastAsia="仿宋_GB2312" w:hAnsi="黑体" w:hint="eastAsia"/>
                <w:bCs/>
                <w:kern w:val="0"/>
                <w:sz w:val="30"/>
                <w:szCs w:val="30"/>
              </w:rPr>
              <w:t>）</w:t>
            </w:r>
          </w:p>
          <w:p>
            <w:pPr>
              <w:pStyle w:val="style0"/>
              <w:widowControl/>
              <w:spacing w:lineRule="atLeast" w:line="0"/>
              <w:jc w:val="center"/>
              <w:rPr>
                <w:rFonts w:ascii="仿宋_GB2312" w:eastAsia="仿宋_GB2312" w:hAnsi="黑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/>
                <w:bCs/>
                <w:kern w:val="0"/>
                <w:sz w:val="30"/>
                <w:szCs w:val="30"/>
              </w:rPr>
              <w:t>机构</w:t>
            </w:r>
          </w:p>
        </w:tc>
        <w:tc>
          <w:tcPr>
            <w:tcW w:w="6795" w:type="dxa"/>
            <w:gridSpan w:val="3"/>
            <w:tcBorders/>
            <w:shd w:val="clear" w:color="auto" w:fill="auto"/>
            <w:tcMar/>
            <w:vAlign w:val="center"/>
          </w:tcPr>
          <w:p>
            <w:pPr>
              <w:pStyle w:val="style0"/>
              <w:widowControl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2080" w:type="dxa"/>
            <w:gridSpan w:val="2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黑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kern w:val="0"/>
                <w:sz w:val="30"/>
                <w:szCs w:val="30"/>
              </w:rPr>
              <w:t>参评类别</w:t>
            </w:r>
          </w:p>
        </w:tc>
        <w:tc>
          <w:tcPr>
            <w:tcW w:w="6795" w:type="dxa"/>
            <w:gridSpan w:val="3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视听</w:t>
            </w:r>
            <w:r>
              <w:rPr>
                <w:rFonts w:ascii="仿宋_GB2312" w:eastAsia="仿宋_GB2312" w:hAnsi="宋体"/>
                <w:kern w:val="0"/>
                <w:sz w:val="30"/>
                <w:szCs w:val="30"/>
              </w:rPr>
              <w:t>节目</w:t>
            </w: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：□</w:t>
            </w:r>
            <w:r>
              <w:rPr>
                <w:rFonts w:ascii="仿宋_GB2312" w:eastAsia="仿宋_GB2312" w:hAnsi="黑体"/>
                <w:kern w:val="0"/>
                <w:sz w:val="30"/>
                <w:szCs w:val="30"/>
              </w:rPr>
              <w:t>电视剧</w:t>
            </w:r>
            <w:r>
              <w:rPr>
                <w:rFonts w:ascii="仿宋_GB2312" w:eastAsia="仿宋_GB2312" w:hAnsi="黑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sym w:font="Wingdings 2" w:char="a3"/>
            </w: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广播剧</w:t>
            </w:r>
            <w:r>
              <w:rPr>
                <w:rFonts w:ascii="仿宋_GB2312" w:eastAsia="仿宋_GB2312" w:hAnsi="黑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ascii="仿宋_GB2312" w:eastAsia="仿宋_GB2312" w:hAnsi="黑体" w:hint="eastAsia"/>
                <w:kern w:val="0"/>
                <w:sz w:val="30"/>
                <w:szCs w:val="30"/>
              </w:rPr>
              <w:t>动画</w:t>
            </w:r>
            <w:r>
              <w:rPr>
                <w:rFonts w:ascii="仿宋_GB2312" w:eastAsia="仿宋_GB2312" w:hAnsi="黑体"/>
                <w:kern w:val="0"/>
                <w:sz w:val="30"/>
                <w:szCs w:val="30"/>
              </w:rPr>
              <w:t>片</w:t>
            </w:r>
            <w:r>
              <w:rPr>
                <w:rFonts w:ascii="仿宋_GB2312" w:eastAsia="仿宋_GB2312" w:hAnsi="黑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sym w:font="Wingdings 2" w:char="a3"/>
            </w:r>
            <w:r>
              <w:rPr>
                <w:rFonts w:ascii="仿宋_GB2312" w:eastAsia="仿宋_GB2312" w:hAnsi="黑体"/>
                <w:kern w:val="0"/>
                <w:sz w:val="30"/>
                <w:szCs w:val="30"/>
              </w:rPr>
              <w:t>纪录片</w:t>
            </w:r>
            <w:r>
              <w:rPr>
                <w:rFonts w:ascii="仿宋_GB2312" w:eastAsia="仿宋_GB2312" w:hAnsi="黑体" w:hint="eastAsia"/>
                <w:kern w:val="0"/>
                <w:sz w:val="30"/>
                <w:szCs w:val="30"/>
              </w:rPr>
              <w:t xml:space="preserve"> </w:t>
            </w:r>
          </w:p>
          <w:p>
            <w:pPr>
              <w:pStyle w:val="style0"/>
              <w:widowControl/>
              <w:spacing w:lineRule="atLeast" w:line="0"/>
              <w:ind w:firstLine="1500" w:firstLineChars="500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 xml:space="preserve">□综艺节目 </w:t>
            </w: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sym w:font="Wingdings 2" w:char="a3"/>
            </w: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 xml:space="preserve">公益广告 </w:t>
            </w: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sym w:font="Wingdings 2" w:char="a3"/>
            </w: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短视频</w:t>
            </w:r>
          </w:p>
          <w:p>
            <w:pPr>
              <w:pStyle w:val="style0"/>
              <w:widowControl/>
              <w:spacing w:lineRule="atLeast" w:line="0"/>
              <w:ind w:firstLine="1500" w:firstLineChars="500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sym w:font="Wingdings 2" w:char="a3"/>
            </w: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 xml:space="preserve">微短剧 □网络剧 </w:t>
            </w: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sym w:font="Wingdings 2" w:char="a3"/>
            </w: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网络电影</w:t>
            </w:r>
          </w:p>
          <w:p>
            <w:pPr>
              <w:pStyle w:val="style0"/>
              <w:widowControl/>
              <w:spacing w:lineRule="atLeast" w:line="0"/>
              <w:rPr>
                <w:rFonts w:ascii="仿宋_GB2312" w:eastAsia="仿宋_GB2312" w:hAnsi="黑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pacing w:val="-24"/>
                <w:kern w:val="0"/>
                <w:sz w:val="30"/>
                <w:szCs w:val="30"/>
              </w:rPr>
              <w:t>活动项目</w:t>
            </w: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：□</w:t>
            </w:r>
            <w:r>
              <w:rPr>
                <w:rFonts w:ascii="仿宋_GB2312" w:eastAsia="仿宋_GB2312" w:hAnsi="黑体"/>
                <w:kern w:val="0"/>
                <w:sz w:val="30"/>
                <w:szCs w:val="30"/>
              </w:rPr>
              <w:t>跨国媒体活动</w:t>
            </w:r>
            <w:r>
              <w:rPr>
                <w:rFonts w:ascii="仿宋_GB2312" w:eastAsia="仿宋_GB2312" w:hAnsi="黑体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□</w:t>
            </w:r>
            <w:r>
              <w:rPr>
                <w:rFonts w:ascii="仿宋_GB2312" w:eastAsia="仿宋_GB2312" w:hAnsi="黑体"/>
                <w:kern w:val="0"/>
                <w:sz w:val="30"/>
                <w:szCs w:val="30"/>
              </w:rPr>
              <w:t>国际交流活动</w:t>
            </w:r>
            <w:r>
              <w:rPr>
                <w:rFonts w:ascii="仿宋_GB2312" w:eastAsia="仿宋_GB2312" w:hAnsi="黑体" w:hint="eastAsia"/>
                <w:kern w:val="0"/>
                <w:sz w:val="30"/>
                <w:szCs w:val="30"/>
              </w:rPr>
              <w:t xml:space="preserve"> </w:t>
            </w:r>
          </w:p>
        </w:tc>
      </w:tr>
      <w:tr>
        <w:tblPrEx/>
        <w:trPr>
          <w:trHeight w:val="672" w:hRule="atLeast"/>
          <w:jc w:val="center"/>
        </w:trPr>
        <w:tc>
          <w:tcPr>
            <w:tcW w:w="2080" w:type="dxa"/>
            <w:gridSpan w:val="2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黑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kern w:val="0"/>
                <w:sz w:val="30"/>
                <w:szCs w:val="30"/>
              </w:rPr>
              <w:t>完</w:t>
            </w:r>
            <w:r>
              <w:rPr>
                <w:rFonts w:ascii="仿宋_GB2312" w:eastAsia="仿宋_GB2312" w:hAnsi="黑体"/>
                <w:bCs/>
                <w:kern w:val="0"/>
                <w:sz w:val="30"/>
                <w:szCs w:val="30"/>
              </w:rPr>
              <w:t>成时间</w:t>
            </w:r>
          </w:p>
        </w:tc>
        <w:tc>
          <w:tcPr>
            <w:tcW w:w="6795" w:type="dxa"/>
            <w:gridSpan w:val="3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>
        <w:tblPrEx/>
        <w:trPr>
          <w:trHeight w:val="672" w:hRule="atLeast"/>
          <w:jc w:val="center"/>
        </w:trPr>
        <w:tc>
          <w:tcPr>
            <w:tcW w:w="2080" w:type="dxa"/>
            <w:gridSpan w:val="2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jc w:val="center"/>
              <w:rPr>
                <w:rFonts w:ascii="仿宋_GB2312" w:eastAsia="仿宋_GB2312" w:hAnsi="黑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kern w:val="0"/>
                <w:sz w:val="30"/>
                <w:szCs w:val="30"/>
              </w:rPr>
              <w:t>项目权</w:t>
            </w:r>
            <w:r>
              <w:rPr>
                <w:rFonts w:ascii="仿宋_GB2312" w:eastAsia="仿宋_GB2312" w:hAnsi="黑体"/>
                <w:bCs/>
                <w:kern w:val="0"/>
                <w:sz w:val="30"/>
                <w:szCs w:val="30"/>
              </w:rPr>
              <w:t>属</w:t>
            </w:r>
            <w:r>
              <w:rPr>
                <w:rFonts w:ascii="仿宋_GB2312" w:eastAsia="仿宋_GB2312" w:hAnsi="黑体" w:hint="eastAsia"/>
                <w:bCs/>
                <w:kern w:val="0"/>
                <w:sz w:val="30"/>
                <w:szCs w:val="30"/>
              </w:rPr>
              <w:t>机构</w:t>
            </w:r>
          </w:p>
          <w:p>
            <w:pPr>
              <w:pStyle w:val="style0"/>
              <w:widowControl/>
              <w:spacing w:lineRule="atLeast" w:line="0"/>
              <w:jc w:val="center"/>
              <w:rPr>
                <w:rFonts w:ascii="仿宋_GB2312" w:eastAsia="仿宋_GB2312" w:hAnsi="黑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kern w:val="0"/>
                <w:sz w:val="30"/>
                <w:szCs w:val="30"/>
              </w:rPr>
              <w:t>（</w:t>
            </w:r>
            <w:r>
              <w:rPr>
                <w:rFonts w:ascii="仿宋_GB2312" w:eastAsia="仿宋_GB2312" w:hAnsi="黑体"/>
                <w:bCs/>
                <w:kern w:val="0"/>
                <w:sz w:val="30"/>
                <w:szCs w:val="30"/>
              </w:rPr>
              <w:t>需与版权承诺书一致）</w:t>
            </w:r>
          </w:p>
        </w:tc>
        <w:tc>
          <w:tcPr>
            <w:tcW w:w="6795" w:type="dxa"/>
            <w:gridSpan w:val="3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>
        <w:tblPrEx/>
        <w:trPr>
          <w:trHeight w:val="3172" w:hRule="atLeast"/>
          <w:jc w:val="center"/>
        </w:trPr>
        <w:tc>
          <w:tcPr>
            <w:tcW w:w="2080" w:type="dxa"/>
            <w:gridSpan w:val="2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napToGrid w:val="false"/>
              <w:spacing w:before="100" w:beforeAutospacing="true" w:after="100" w:afterAutospacing="true"/>
              <w:jc w:val="center"/>
              <w:rPr>
                <w:rFonts w:ascii="仿宋_GB2312" w:eastAsia="仿宋_GB2312" w:hAnsi="黑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kern w:val="0"/>
                <w:sz w:val="30"/>
                <w:szCs w:val="30"/>
              </w:rPr>
              <w:t>节目（</w:t>
            </w:r>
            <w:r>
              <w:rPr>
                <w:rFonts w:ascii="仿宋_GB2312" w:eastAsia="仿宋_GB2312" w:hAnsi="黑体"/>
                <w:bCs/>
                <w:kern w:val="0"/>
                <w:sz w:val="30"/>
                <w:szCs w:val="30"/>
              </w:rPr>
              <w:t>项目）</w:t>
            </w:r>
            <w:r>
              <w:rPr>
                <w:rFonts w:ascii="仿宋_GB2312" w:eastAsia="仿宋_GB2312" w:hAnsi="黑体" w:hint="eastAsia"/>
                <w:bCs/>
                <w:kern w:val="0"/>
                <w:sz w:val="30"/>
                <w:szCs w:val="30"/>
              </w:rPr>
              <w:t>介绍</w:t>
            </w:r>
          </w:p>
        </w:tc>
        <w:tc>
          <w:tcPr>
            <w:tcW w:w="6795" w:type="dxa"/>
            <w:gridSpan w:val="3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仿宋_GB2312" w:eastAsia="仿宋_GB2312" w:hAnsi="黑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kern w:val="0"/>
                <w:sz w:val="30"/>
                <w:szCs w:val="30"/>
              </w:rPr>
              <w:t>1.视</w:t>
            </w:r>
            <w:r>
              <w:rPr>
                <w:rFonts w:ascii="仿宋_GB2312" w:eastAsia="仿宋_GB2312" w:hAnsi="黑体"/>
                <w:kern w:val="0"/>
                <w:sz w:val="30"/>
                <w:szCs w:val="30"/>
              </w:rPr>
              <w:t>听节目：主要介绍</w:t>
            </w:r>
            <w:r>
              <w:rPr>
                <w:rFonts w:ascii="仿宋_GB2312" w:eastAsia="仿宋_GB2312" w:hAnsi="黑体" w:hint="eastAsia"/>
                <w:kern w:val="0"/>
                <w:sz w:val="30"/>
                <w:szCs w:val="30"/>
              </w:rPr>
              <w:t>节目主</w:t>
            </w:r>
            <w:r>
              <w:rPr>
                <w:rFonts w:ascii="仿宋_GB2312" w:eastAsia="仿宋_GB2312" w:hAnsi="黑体"/>
                <w:kern w:val="0"/>
                <w:sz w:val="30"/>
                <w:szCs w:val="30"/>
              </w:rPr>
              <w:t>要内容及制作、发行、</w:t>
            </w:r>
            <w:r>
              <w:rPr>
                <w:rFonts w:ascii="仿宋_GB2312" w:eastAsia="仿宋_GB2312" w:hAnsi="黑体" w:hint="eastAsia"/>
                <w:kern w:val="0"/>
                <w:sz w:val="30"/>
                <w:szCs w:val="30"/>
              </w:rPr>
              <w:t>播出</w:t>
            </w:r>
            <w:r>
              <w:rPr>
                <w:rFonts w:ascii="仿宋_GB2312" w:eastAsia="仿宋_GB2312" w:hAnsi="黑体"/>
                <w:kern w:val="0"/>
                <w:sz w:val="30"/>
                <w:szCs w:val="30"/>
              </w:rPr>
              <w:t>情况</w:t>
            </w:r>
            <w:r>
              <w:rPr>
                <w:rFonts w:ascii="仿宋_GB2312" w:eastAsia="仿宋_GB2312" w:hAnsi="黑体" w:hint="eastAsia"/>
                <w:kern w:val="0"/>
                <w:sz w:val="30"/>
                <w:szCs w:val="30"/>
                <w:lang w:eastAsia="zh-CN"/>
              </w:rPr>
              <w:t>及收视反馈</w:t>
            </w:r>
            <w:r>
              <w:rPr>
                <w:rFonts w:ascii="仿宋_GB2312" w:eastAsia="仿宋_GB2312" w:hAnsi="黑体" w:hint="eastAsia"/>
                <w:kern w:val="0"/>
                <w:sz w:val="30"/>
                <w:szCs w:val="30"/>
              </w:rPr>
              <w:t>。</w:t>
            </w:r>
          </w:p>
          <w:p>
            <w:pPr>
              <w:pStyle w:val="style0"/>
              <w:rPr>
                <w:rFonts w:ascii="仿宋_GB2312" w:eastAsia="仿宋_GB2312" w:hAnsi="黑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2.活动项目</w:t>
            </w:r>
            <w:r>
              <w:rPr>
                <w:rFonts w:ascii="仿宋_GB2312" w:eastAsia="仿宋_GB2312" w:hAnsi="黑体"/>
                <w:kern w:val="0"/>
                <w:sz w:val="30"/>
                <w:szCs w:val="30"/>
              </w:rPr>
              <w:t>：主要介绍</w:t>
            </w:r>
            <w:r>
              <w:rPr>
                <w:rFonts w:ascii="仿宋_GB2312" w:eastAsia="仿宋_GB2312" w:hAnsi="黑体" w:hint="eastAsia"/>
                <w:kern w:val="0"/>
                <w:sz w:val="30"/>
                <w:szCs w:val="30"/>
              </w:rPr>
              <w:t>活动</w:t>
            </w:r>
            <w:r>
              <w:rPr>
                <w:rFonts w:ascii="仿宋_GB2312" w:eastAsia="仿宋_GB2312" w:hAnsi="黑体"/>
                <w:kern w:val="0"/>
                <w:sz w:val="30"/>
                <w:szCs w:val="30"/>
              </w:rPr>
              <w:t>举办情况、</w:t>
            </w:r>
            <w:r>
              <w:rPr>
                <w:rFonts w:ascii="仿宋_GB2312" w:eastAsia="仿宋_GB2312" w:hAnsi="黑体" w:hint="eastAsia"/>
                <w:kern w:val="0"/>
                <w:sz w:val="30"/>
                <w:szCs w:val="30"/>
              </w:rPr>
              <w:t>效果和国</w:t>
            </w:r>
            <w:r>
              <w:rPr>
                <w:rFonts w:ascii="仿宋_GB2312" w:eastAsia="仿宋_GB2312" w:hAnsi="黑体"/>
                <w:kern w:val="0"/>
                <w:sz w:val="30"/>
                <w:szCs w:val="30"/>
              </w:rPr>
              <w:t>际影响</w:t>
            </w:r>
            <w:r>
              <w:rPr>
                <w:rFonts w:ascii="仿宋_GB2312" w:eastAsia="仿宋_GB2312" w:hAnsi="黑体" w:hint="eastAsia"/>
                <w:kern w:val="0"/>
                <w:sz w:val="30"/>
                <w:szCs w:val="30"/>
              </w:rPr>
              <w:t>，覆盖</w:t>
            </w:r>
            <w:r>
              <w:rPr>
                <w:rFonts w:ascii="仿宋_GB2312" w:eastAsia="仿宋_GB2312" w:hAnsi="黑体"/>
                <w:kern w:val="0"/>
                <w:sz w:val="30"/>
                <w:szCs w:val="30"/>
              </w:rPr>
              <w:t>传播情况</w:t>
            </w:r>
            <w:r>
              <w:rPr>
                <w:rFonts w:ascii="仿宋_GB2312" w:eastAsia="仿宋_GB2312" w:hAnsi="黑体" w:hint="eastAsia"/>
                <w:kern w:val="0"/>
                <w:sz w:val="30"/>
                <w:szCs w:val="30"/>
              </w:rPr>
              <w:t>、效益、影</w:t>
            </w:r>
            <w:r>
              <w:rPr>
                <w:rFonts w:ascii="仿宋_GB2312" w:eastAsia="仿宋_GB2312" w:hAnsi="黑体"/>
                <w:kern w:val="0"/>
                <w:sz w:val="30"/>
                <w:szCs w:val="30"/>
              </w:rPr>
              <w:t>响。</w:t>
            </w:r>
          </w:p>
          <w:p>
            <w:pPr>
              <w:pStyle w:val="style0"/>
              <w:rPr>
                <w:rFonts w:ascii="仿宋_GB2312" w:eastAsia="仿宋_GB2312" w:hAnsi="黑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kern w:val="0"/>
                <w:sz w:val="30"/>
                <w:szCs w:val="30"/>
              </w:rPr>
              <w:t>（</w:t>
            </w:r>
            <w:r>
              <w:rPr>
                <w:rFonts w:ascii="仿宋_GB2312" w:eastAsia="仿宋_GB2312" w:hAnsi="黑体" w:hint="eastAsia"/>
                <w:bCs/>
                <w:kern w:val="0"/>
                <w:sz w:val="30"/>
                <w:szCs w:val="30"/>
              </w:rPr>
              <w:t>500字以内，</w:t>
            </w:r>
            <w:r>
              <w:rPr>
                <w:rFonts w:ascii="仿宋_GB2312" w:eastAsia="仿宋_GB2312" w:hAnsi="黑体"/>
                <w:kern w:val="0"/>
                <w:sz w:val="30"/>
                <w:szCs w:val="30"/>
              </w:rPr>
              <w:t>可另附页）</w:t>
            </w:r>
          </w:p>
        </w:tc>
      </w:tr>
      <w:tr>
        <w:tblPrEx/>
        <w:trPr>
          <w:trHeight w:val="6086" w:hRule="atLeast"/>
          <w:jc w:val="center"/>
        </w:trPr>
        <w:tc>
          <w:tcPr>
            <w:tcW w:w="2080" w:type="dxa"/>
            <w:gridSpan w:val="2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center"/>
              <w:rPr>
                <w:rFonts w:ascii="仿宋_GB2312" w:eastAsia="仿宋_GB2312" w:hAnsi="黑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kern w:val="0"/>
                <w:sz w:val="30"/>
                <w:szCs w:val="30"/>
              </w:rPr>
              <w:t>节目（</w:t>
            </w:r>
            <w:r>
              <w:rPr>
                <w:rFonts w:ascii="仿宋_GB2312" w:eastAsia="仿宋_GB2312" w:hAnsi="黑体"/>
                <w:bCs/>
                <w:kern w:val="0"/>
                <w:sz w:val="30"/>
                <w:szCs w:val="30"/>
              </w:rPr>
              <w:t>项目）</w:t>
            </w:r>
          </w:p>
          <w:p>
            <w:pPr>
              <w:pStyle w:val="style0"/>
              <w:widowControl/>
              <w:spacing w:before="100" w:beforeAutospacing="true" w:after="100" w:afterAutospacing="true"/>
              <w:jc w:val="center"/>
              <w:rPr>
                <w:rFonts w:ascii="仿宋_GB2312" w:eastAsia="仿宋_GB2312" w:hAnsi="黑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kern w:val="0"/>
                <w:sz w:val="30"/>
                <w:szCs w:val="30"/>
              </w:rPr>
              <w:t>介绍</w:t>
            </w:r>
          </w:p>
        </w:tc>
        <w:tc>
          <w:tcPr>
            <w:tcW w:w="6795" w:type="dxa"/>
            <w:gridSpan w:val="3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仿宋_GB2312" w:eastAsia="仿宋_GB2312" w:hAnsi="黑体"/>
                <w:kern w:val="0"/>
                <w:sz w:val="30"/>
                <w:szCs w:val="30"/>
              </w:rPr>
            </w:pPr>
          </w:p>
        </w:tc>
      </w:tr>
      <w:tr>
        <w:tblPrEx/>
        <w:trPr>
          <w:trHeight w:val="3503" w:hRule="atLeast"/>
          <w:jc w:val="center"/>
        </w:trPr>
        <w:tc>
          <w:tcPr>
            <w:tcW w:w="2080" w:type="dxa"/>
            <w:gridSpan w:val="2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center"/>
              <w:rPr>
                <w:rFonts w:ascii="仿宋_GB2312" w:eastAsia="仿宋_GB2312" w:hAnsi="黑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/>
                <w:bCs/>
                <w:kern w:val="0"/>
                <w:sz w:val="30"/>
                <w:szCs w:val="30"/>
              </w:rPr>
              <w:t>报</w:t>
            </w:r>
            <w:r>
              <w:rPr>
                <w:rFonts w:ascii="仿宋_GB2312" w:eastAsia="仿宋_GB2312" w:hAnsi="黑体" w:hint="eastAsia"/>
                <w:bCs/>
                <w:kern w:val="0"/>
                <w:sz w:val="30"/>
                <w:szCs w:val="30"/>
              </w:rPr>
              <w:t>送</w:t>
            </w:r>
            <w:r>
              <w:rPr>
                <w:rFonts w:ascii="仿宋_GB2312" w:eastAsia="仿宋_GB2312" w:hAnsi="黑体"/>
                <w:bCs/>
                <w:kern w:val="0"/>
                <w:sz w:val="30"/>
                <w:szCs w:val="30"/>
              </w:rPr>
              <w:t>单位意见</w:t>
            </w:r>
          </w:p>
        </w:tc>
        <w:tc>
          <w:tcPr>
            <w:tcW w:w="6795" w:type="dxa"/>
            <w:gridSpan w:val="3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exact" w:line="360"/>
              <w:contextualSpacing/>
              <w:rPr>
                <w:rFonts w:ascii="仿宋_GB2312" w:eastAsia="仿宋_GB2312" w:hAnsi="黑体"/>
                <w:kern w:val="0"/>
                <w:sz w:val="30"/>
                <w:szCs w:val="30"/>
              </w:rPr>
            </w:pPr>
          </w:p>
          <w:p>
            <w:pPr>
              <w:pStyle w:val="style0"/>
              <w:spacing w:lineRule="exact" w:line="360"/>
              <w:contextualSpacing/>
              <w:rPr>
                <w:rFonts w:ascii="仿宋_GB2312" w:eastAsia="仿宋_GB2312" w:hAnsi="黑体"/>
                <w:kern w:val="0"/>
                <w:sz w:val="30"/>
                <w:szCs w:val="30"/>
              </w:rPr>
            </w:pPr>
          </w:p>
          <w:p>
            <w:pPr>
              <w:pStyle w:val="style0"/>
              <w:spacing w:lineRule="exact" w:line="360"/>
              <w:contextualSpacing/>
              <w:rPr>
                <w:rFonts w:ascii="仿宋_GB2312" w:eastAsia="仿宋_GB2312" w:hAnsi="黑体"/>
                <w:kern w:val="0"/>
                <w:sz w:val="30"/>
                <w:szCs w:val="30"/>
              </w:rPr>
            </w:pPr>
          </w:p>
          <w:p>
            <w:pPr>
              <w:pStyle w:val="style0"/>
              <w:spacing w:lineRule="exact" w:line="360"/>
              <w:contextualSpacing/>
              <w:rPr>
                <w:rFonts w:ascii="仿宋_GB2312" w:eastAsia="仿宋_GB2312" w:hAnsi="黑体"/>
                <w:kern w:val="0"/>
                <w:sz w:val="30"/>
                <w:szCs w:val="30"/>
              </w:rPr>
            </w:pPr>
          </w:p>
          <w:p>
            <w:pPr>
              <w:pStyle w:val="style0"/>
              <w:spacing w:lineRule="exact" w:line="360"/>
              <w:contextualSpacing/>
              <w:rPr>
                <w:rFonts w:ascii="仿宋_GB2312" w:eastAsia="仿宋_GB2312" w:hAnsi="黑体"/>
                <w:kern w:val="0"/>
                <w:sz w:val="30"/>
                <w:szCs w:val="30"/>
              </w:rPr>
            </w:pPr>
          </w:p>
          <w:p>
            <w:pPr>
              <w:pStyle w:val="style0"/>
              <w:spacing w:lineRule="exact" w:line="360"/>
              <w:contextualSpacing/>
              <w:rPr>
                <w:rFonts w:ascii="仿宋_GB2312" w:eastAsia="仿宋_GB2312" w:hAnsi="黑体"/>
                <w:kern w:val="0"/>
                <w:sz w:val="30"/>
                <w:szCs w:val="30"/>
              </w:rPr>
            </w:pPr>
          </w:p>
          <w:p>
            <w:pPr>
              <w:pStyle w:val="style0"/>
              <w:spacing w:lineRule="exact" w:line="360"/>
              <w:contextualSpacing/>
              <w:rPr>
                <w:rFonts w:ascii="仿宋_GB2312" w:eastAsia="仿宋_GB2312" w:hAnsi="黑体"/>
                <w:kern w:val="0"/>
                <w:sz w:val="30"/>
                <w:szCs w:val="30"/>
              </w:rPr>
            </w:pPr>
          </w:p>
          <w:p>
            <w:pPr>
              <w:pStyle w:val="style0"/>
              <w:spacing w:lineRule="exact" w:line="360"/>
              <w:ind w:firstLine="2700" w:firstLineChars="900"/>
              <w:contextualSpacing/>
              <w:rPr>
                <w:rFonts w:ascii="仿宋_GB2312" w:eastAsia="仿宋_GB2312" w:hAnsi="黑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kern w:val="0"/>
                <w:sz w:val="30"/>
                <w:szCs w:val="30"/>
              </w:rPr>
              <w:t>推荐单位（盖章）：</w:t>
            </w:r>
          </w:p>
          <w:p>
            <w:pPr>
              <w:pStyle w:val="style0"/>
              <w:ind w:firstLine="2700" w:firstLineChars="900"/>
              <w:rPr>
                <w:rFonts w:ascii="仿宋_GB2312" w:eastAsia="仿宋_GB2312" w:hAnsi="黑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kern w:val="0"/>
                <w:sz w:val="30"/>
                <w:szCs w:val="30"/>
              </w:rPr>
              <w:t>日期：    年    月    日</w:t>
            </w:r>
          </w:p>
        </w:tc>
      </w:tr>
      <w:tr>
        <w:tblPrEx/>
        <w:trPr>
          <w:trHeight w:val="405" w:hRule="atLeast"/>
          <w:jc w:val="center"/>
        </w:trPr>
        <w:tc>
          <w:tcPr>
            <w:tcW w:w="8875" w:type="dxa"/>
            <w:gridSpan w:val="5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黑体" w:eastAsia="黑体" w:hAnsi="黑体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kern w:val="0"/>
                <w:sz w:val="30"/>
                <w:szCs w:val="30"/>
              </w:rPr>
              <w:t>负责人联系方式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1440" w:type="dxa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30"/>
                <w:szCs w:val="30"/>
              </w:rPr>
              <w:t>移动电话</w:t>
            </w:r>
          </w:p>
        </w:tc>
        <w:tc>
          <w:tcPr>
            <w:tcW w:w="3260" w:type="dxa"/>
            <w:gridSpan w:val="2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30"/>
                <w:szCs w:val="30"/>
              </w:rPr>
              <w:t>固定电话</w:t>
            </w:r>
          </w:p>
        </w:tc>
        <w:tc>
          <w:tcPr>
            <w:tcW w:w="2758" w:type="dxa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>
        <w:tblPrEx/>
        <w:trPr>
          <w:trHeight w:val="450" w:hRule="atLeast"/>
          <w:jc w:val="center"/>
        </w:trPr>
        <w:tc>
          <w:tcPr>
            <w:tcW w:w="1440" w:type="dxa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黑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kern w:val="0"/>
                <w:sz w:val="30"/>
                <w:szCs w:val="30"/>
              </w:rPr>
              <w:t>QQ</w:t>
            </w:r>
          </w:p>
        </w:tc>
        <w:tc>
          <w:tcPr>
            <w:tcW w:w="3260" w:type="dxa"/>
            <w:gridSpan w:val="2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30"/>
                <w:szCs w:val="30"/>
              </w:rPr>
              <w:t>邮  箱</w:t>
            </w:r>
          </w:p>
        </w:tc>
        <w:tc>
          <w:tcPr>
            <w:tcW w:w="2758" w:type="dxa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>
        <w:tblPrEx/>
        <w:trPr>
          <w:trHeight w:val="893" w:hRule="atLeast"/>
          <w:jc w:val="center"/>
        </w:trPr>
        <w:tc>
          <w:tcPr>
            <w:tcW w:w="1440" w:type="dxa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30"/>
                <w:szCs w:val="30"/>
              </w:rPr>
              <w:t>联系地址</w:t>
            </w:r>
          </w:p>
        </w:tc>
        <w:tc>
          <w:tcPr>
            <w:tcW w:w="3260" w:type="dxa"/>
            <w:gridSpan w:val="2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黑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kern w:val="0"/>
                <w:sz w:val="30"/>
                <w:szCs w:val="30"/>
              </w:rPr>
              <w:t>邮  编</w:t>
            </w:r>
          </w:p>
        </w:tc>
        <w:tc>
          <w:tcPr>
            <w:tcW w:w="2758" w:type="dxa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</w:tbl>
    <w:p>
      <w:pPr>
        <w:pStyle w:val="style0"/>
        <w:rPr/>
      </w:pPr>
    </w:p>
    <w:sectPr>
      <w:footerReference w:type="default" r:id="rId2"/>
      <w:pgSz w:w="11906" w:h="16838" w:orient="portrait"/>
      <w:pgMar w:top="2098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小标宋简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华文宋体">
    <w:altName w:val="华文宋体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Wingdings 2">
    <w:altName w:val="Wingdings 2"/>
    <w:panose1 w:val="05020102010005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outside;mso-position-horizontal-relative:margin;mso-position-vertical-relative:text;mso-width-relative:page;mso-height-relative:page;mso-wrap-distance-left:0.0pt;mso-wrap-distance-right:0.0pt;visibility:visible;mso-wrap-style:none;">
              <v:stroke on="f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</w:rPr>
    </w:rPrDefault>
    <w:pPrDefault>
      <w:pPr/>
    </w:pPrDefault>
  </w:docDefaults>
  <w:style w:type="paragraph" w:default="1" w:styleId="style0">
    <w:name w:val="Normal"/>
    <w:next w:val="style32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  <w:lang w:val="zh-CN" w:eastAsia="zh-CN"/>
    </w:rPr>
  </w:style>
  <w:style w:type="paragraph" w:styleId="style28">
    <w:name w:val="Normal Indent"/>
    <w:basedOn w:val="style0"/>
    <w:next w:val="style0"/>
    <w:qFormat/>
    <w:uiPriority w:val="0"/>
    <w:pPr>
      <w:ind w:firstLine="420" w:firstLineChars="200"/>
    </w:pPr>
    <w:rPr>
      <w:rFonts w:cs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286</Words>
  <Pages>2</Pages>
  <Characters>294</Characters>
  <Application>WPS Office</Application>
  <DocSecurity>0</DocSecurity>
  <Paragraphs>73</Paragraphs>
  <ScaleCrop>false</ScaleCrop>
  <LinksUpToDate>false</LinksUpToDate>
  <CharactersWithSpaces>321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2014-11-01T12:08:00Z</dcterms:created>
  <dc:creator>Administrator</dc:creator>
  <lastModifiedBy>ABR-AL60</lastModifiedBy>
  <dcterms:modified xsi:type="dcterms:W3CDTF">2024-06-04T03:37:24Z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135ba0d0d479470ab31b5b719c19c540_23</vt:lpwstr>
  </property>
</Properties>
</file>