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76" w:rsidRPr="00E82176" w:rsidRDefault="00E82176" w:rsidP="00E82176">
      <w:pPr>
        <w:jc w:val="center"/>
        <w:rPr>
          <w:rFonts w:ascii="方正小标宋简体" w:eastAsia="方正小标宋简体"/>
        </w:rPr>
      </w:pPr>
      <w:bookmarkStart w:id="0" w:name="_GoBack"/>
      <w:bookmarkEnd w:id="0"/>
      <w:r w:rsidRPr="00E82176">
        <w:rPr>
          <w:rFonts w:ascii="方正小标宋简体" w:eastAsia="方正小标宋简体" w:hint="eastAsia"/>
        </w:rPr>
        <w:t>202</w:t>
      </w:r>
      <w:r w:rsidR="00951EB9">
        <w:rPr>
          <w:rFonts w:ascii="方正小标宋简体" w:eastAsia="方正小标宋简体" w:hint="eastAsia"/>
        </w:rPr>
        <w:t>1</w:t>
      </w:r>
      <w:r w:rsidRPr="00E82176">
        <w:rPr>
          <w:rFonts w:ascii="方正小标宋简体" w:eastAsia="方正小标宋简体" w:hint="eastAsia"/>
        </w:rPr>
        <w:t>年度预算项目绩效自评表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152"/>
        <w:gridCol w:w="1325"/>
        <w:gridCol w:w="928"/>
        <w:gridCol w:w="1016"/>
        <w:gridCol w:w="1016"/>
        <w:gridCol w:w="920"/>
        <w:gridCol w:w="921"/>
      </w:tblGrid>
      <w:tr w:rsidR="00FD033A" w:rsidRPr="00A532B2" w:rsidTr="00951EB9">
        <w:trPr>
          <w:trHeight w:val="472"/>
        </w:trPr>
        <w:tc>
          <w:tcPr>
            <w:tcW w:w="1104" w:type="dxa"/>
            <w:vAlign w:val="center"/>
          </w:tcPr>
          <w:p w:rsidR="00FD033A" w:rsidRPr="00A532B2" w:rsidRDefault="00FD033A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</w:t>
            </w:r>
          </w:p>
          <w:p w:rsidR="00FD033A" w:rsidRPr="00A532B2" w:rsidRDefault="00FD033A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477" w:type="dxa"/>
            <w:gridSpan w:val="2"/>
            <w:vAlign w:val="center"/>
          </w:tcPr>
          <w:p w:rsidR="00FD033A" w:rsidRPr="00A532B2" w:rsidRDefault="00FD033A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中央广播电视节目无线数字化覆盖运维资金</w:t>
            </w:r>
          </w:p>
        </w:tc>
        <w:tc>
          <w:tcPr>
            <w:tcW w:w="928" w:type="dxa"/>
            <w:vAlign w:val="center"/>
          </w:tcPr>
          <w:p w:rsidR="00C52C00" w:rsidRPr="00A532B2" w:rsidRDefault="007553E8" w:rsidP="00EC416F">
            <w:pPr>
              <w:widowControl/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</w:t>
            </w:r>
          </w:p>
          <w:p w:rsidR="00FD033A" w:rsidRPr="00A532B2" w:rsidRDefault="007553E8" w:rsidP="00EC416F">
            <w:pPr>
              <w:widowControl/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编码</w:t>
            </w:r>
          </w:p>
        </w:tc>
        <w:tc>
          <w:tcPr>
            <w:tcW w:w="3873" w:type="dxa"/>
            <w:gridSpan w:val="4"/>
            <w:vAlign w:val="center"/>
          </w:tcPr>
          <w:p w:rsidR="00FD033A" w:rsidRPr="00A532B2" w:rsidRDefault="001A09C8" w:rsidP="00EC416F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212010001xm17n0065</w:t>
            </w:r>
          </w:p>
        </w:tc>
      </w:tr>
      <w:tr w:rsidR="00FD033A" w:rsidRPr="00A532B2" w:rsidTr="00951EB9">
        <w:tc>
          <w:tcPr>
            <w:tcW w:w="1104" w:type="dxa"/>
            <w:vAlign w:val="center"/>
          </w:tcPr>
          <w:p w:rsidR="00FD033A" w:rsidRPr="00A532B2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项目实施单位</w:t>
            </w:r>
          </w:p>
        </w:tc>
        <w:tc>
          <w:tcPr>
            <w:tcW w:w="2477" w:type="dxa"/>
            <w:gridSpan w:val="2"/>
            <w:vAlign w:val="center"/>
          </w:tcPr>
          <w:p w:rsidR="00FD033A" w:rsidRPr="00A532B2" w:rsidRDefault="00A1728F" w:rsidP="00EC416F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广西广播电视技术中心</w:t>
            </w:r>
          </w:p>
        </w:tc>
        <w:tc>
          <w:tcPr>
            <w:tcW w:w="928" w:type="dxa"/>
            <w:vAlign w:val="center"/>
          </w:tcPr>
          <w:p w:rsidR="00C52C00" w:rsidRPr="00A532B2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主管</w:t>
            </w:r>
          </w:p>
          <w:p w:rsidR="00FD033A" w:rsidRPr="00A532B2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3873" w:type="dxa"/>
            <w:gridSpan w:val="4"/>
            <w:vAlign w:val="center"/>
          </w:tcPr>
          <w:p w:rsidR="00FD033A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广西壮族自治区广播电视局</w:t>
            </w:r>
          </w:p>
        </w:tc>
      </w:tr>
      <w:tr w:rsidR="00D74DFE" w:rsidRPr="00A532B2" w:rsidTr="00951EB9">
        <w:tc>
          <w:tcPr>
            <w:tcW w:w="1104" w:type="dxa"/>
            <w:vMerge w:val="restart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资金总额</w:t>
            </w: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0D459B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资金来源</w:t>
            </w:r>
          </w:p>
        </w:tc>
        <w:tc>
          <w:tcPr>
            <w:tcW w:w="4801" w:type="dxa"/>
            <w:gridSpan w:val="5"/>
            <w:vAlign w:val="center"/>
          </w:tcPr>
          <w:p w:rsidR="00D74DFE" w:rsidRPr="00A532B2" w:rsidRDefault="00D74DFE" w:rsidP="000D459B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金额（万元）</w:t>
            </w: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4801" w:type="dxa"/>
            <w:gridSpan w:val="5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7175.00</w:t>
            </w: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Merge w:val="restart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其中：一般公共预算拨款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其中：中央</w:t>
            </w:r>
          </w:p>
        </w:tc>
        <w:tc>
          <w:tcPr>
            <w:tcW w:w="2857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7175.00</w:t>
            </w: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自治区</w:t>
            </w:r>
          </w:p>
        </w:tc>
        <w:tc>
          <w:tcPr>
            <w:tcW w:w="2857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/>
              </w:rPr>
            </w:pP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政府性基金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/>
              </w:rPr>
            </w:pP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其他资金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/>
              </w:rPr>
            </w:pPr>
          </w:p>
        </w:tc>
      </w:tr>
      <w:tr w:rsidR="007553E8" w:rsidRPr="00A532B2" w:rsidTr="00951EB9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项目概况</w:t>
            </w:r>
          </w:p>
        </w:tc>
        <w:tc>
          <w:tcPr>
            <w:tcW w:w="7278" w:type="dxa"/>
            <w:gridSpan w:val="7"/>
            <w:vAlign w:val="center"/>
          </w:tcPr>
          <w:p w:rsidR="00916662" w:rsidRDefault="00D74DFE" w:rsidP="00916662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项目概况：该项资金为全区14个地级市589座中央广播电视节目无线数字化覆盖工程台站202</w:t>
            </w:r>
            <w:r w:rsidR="005940E9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年度运行维护费用，主要用于台站日常运行电费、设备备品配件采购、台站更新改造等。</w:t>
            </w:r>
          </w:p>
          <w:p w:rsidR="007553E8" w:rsidRPr="00A532B2" w:rsidRDefault="00D74DFE" w:rsidP="00951EB9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立项依据：</w:t>
            </w:r>
            <w:r w:rsidR="00F43B12" w:rsidRPr="00183452">
              <w:rPr>
                <w:rFonts w:ascii="仿宋_GB2312" w:eastAsia="仿宋_GB2312" w:hint="eastAsia"/>
                <w:sz w:val="20"/>
                <w:szCs w:val="20"/>
              </w:rPr>
              <w:t>根据《财政部关于提前下达2021年中央支持地方公共文化服务体系建设资金预算的通知》（财教〔2020〕195号）编制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。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br/>
              <w:t>必要性：保障全区14个地级市589座纳入中央广播电视节目无线数字化覆盖工程的无线发射台站完成202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年度安全播出和运行维护任务，确保党中央的声音（图像）能及时传播到千家万户，丰富我区广大人民群众的文化生活需求。</w:t>
            </w:r>
          </w:p>
        </w:tc>
      </w:tr>
      <w:tr w:rsidR="00FD3B46" w:rsidRPr="00A532B2" w:rsidTr="00951EB9">
        <w:tc>
          <w:tcPr>
            <w:tcW w:w="1104" w:type="dxa"/>
            <w:vAlign w:val="center"/>
          </w:tcPr>
          <w:p w:rsidR="00FD3B46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项目起始时间</w:t>
            </w:r>
          </w:p>
        </w:tc>
        <w:tc>
          <w:tcPr>
            <w:tcW w:w="2477" w:type="dxa"/>
            <w:gridSpan w:val="2"/>
            <w:vAlign w:val="center"/>
          </w:tcPr>
          <w:p w:rsidR="00FD3B46" w:rsidRPr="00A532B2" w:rsidRDefault="00D74DFE" w:rsidP="00951EB9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20</w:t>
            </w:r>
            <w:r w:rsidR="00951EB9">
              <w:rPr>
                <w:rFonts w:ascii="仿宋_GB2312" w:eastAsia="仿宋_GB2312" w:hint="eastAsia"/>
              </w:rPr>
              <w:t>21</w:t>
            </w:r>
            <w:r w:rsidRPr="00A532B2">
              <w:rPr>
                <w:rFonts w:ascii="仿宋_GB2312" w:eastAsia="仿宋_GB2312" w:hint="eastAsia"/>
              </w:rPr>
              <w:t>.1</w:t>
            </w:r>
          </w:p>
        </w:tc>
        <w:tc>
          <w:tcPr>
            <w:tcW w:w="1944" w:type="dxa"/>
            <w:gridSpan w:val="2"/>
            <w:vAlign w:val="center"/>
          </w:tcPr>
          <w:p w:rsidR="00FD3B46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项目终止时间</w:t>
            </w:r>
          </w:p>
        </w:tc>
        <w:tc>
          <w:tcPr>
            <w:tcW w:w="2857" w:type="dxa"/>
            <w:gridSpan w:val="3"/>
            <w:vAlign w:val="center"/>
          </w:tcPr>
          <w:p w:rsidR="00FD3B46" w:rsidRPr="00A532B2" w:rsidRDefault="00D74DFE" w:rsidP="00951EB9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202</w:t>
            </w:r>
            <w:r w:rsidR="00951EB9">
              <w:rPr>
                <w:rFonts w:ascii="仿宋_GB2312" w:eastAsia="仿宋_GB2312" w:hint="eastAsia"/>
              </w:rPr>
              <w:t>1</w:t>
            </w:r>
            <w:r w:rsidRPr="00A532B2">
              <w:rPr>
                <w:rFonts w:ascii="仿宋_GB2312" w:eastAsia="仿宋_GB2312" w:hint="eastAsia"/>
              </w:rPr>
              <w:t>.12</w:t>
            </w:r>
          </w:p>
        </w:tc>
      </w:tr>
      <w:tr w:rsidR="007553E8" w:rsidRPr="00A532B2" w:rsidTr="00951EB9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项目实施进度</w:t>
            </w:r>
          </w:p>
        </w:tc>
        <w:tc>
          <w:tcPr>
            <w:tcW w:w="7278" w:type="dxa"/>
            <w:gridSpan w:val="7"/>
            <w:vAlign w:val="center"/>
          </w:tcPr>
          <w:p w:rsidR="007553E8" w:rsidRPr="00A532B2" w:rsidRDefault="00D74DFE" w:rsidP="00951EB9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202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年2月预算批复后将补助资金下拨到市县文广旅局及相关单位；各单位按时间节点支付电费；对需要采购的设备设施于3月至6月进行招标采购，7月至10月项目实施，11月至12月项目验收。</w:t>
            </w:r>
          </w:p>
        </w:tc>
      </w:tr>
      <w:tr w:rsidR="007553E8" w:rsidRPr="00A532B2" w:rsidTr="00951EB9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年度绩效目标</w:t>
            </w:r>
          </w:p>
        </w:tc>
        <w:tc>
          <w:tcPr>
            <w:tcW w:w="7278" w:type="dxa"/>
            <w:gridSpan w:val="7"/>
          </w:tcPr>
          <w:p w:rsidR="007553E8" w:rsidRPr="00951EB9" w:rsidRDefault="00951EB9" w:rsidP="00951EB9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51EB9">
              <w:rPr>
                <w:rFonts w:ascii="仿宋_GB2312" w:eastAsia="仿宋_GB2312"/>
                <w:sz w:val="20"/>
                <w:szCs w:val="20"/>
              </w:rPr>
              <w:t>确保纳入中央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广播电视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节目无线数字化覆盖工程的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1202部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发射机做到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“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满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功率、满调制度、满时间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”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播出，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按规定完整转播好中央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电视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节目</w:t>
            </w:r>
            <w:r w:rsidR="00D74DFE" w:rsidRPr="00A532B2">
              <w:rPr>
                <w:rFonts w:ascii="仿宋_GB2312" w:eastAsia="仿宋_GB2312" w:hint="eastAsia"/>
                <w:sz w:val="20"/>
                <w:szCs w:val="20"/>
              </w:rPr>
              <w:t>，保障中央、广西、市、县</w:t>
            </w:r>
            <w:r>
              <w:rPr>
                <w:rFonts w:ascii="仿宋_GB2312" w:eastAsia="仿宋_GB2312" w:hint="eastAsia"/>
                <w:sz w:val="20"/>
                <w:szCs w:val="20"/>
              </w:rPr>
              <w:t>12</w:t>
            </w:r>
            <w:r w:rsidR="00D74DFE" w:rsidRPr="00A532B2">
              <w:rPr>
                <w:rFonts w:ascii="仿宋_GB2312" w:eastAsia="仿宋_GB2312" w:hint="eastAsia"/>
                <w:sz w:val="20"/>
                <w:szCs w:val="20"/>
              </w:rPr>
              <w:t>套标清地面数字电视节目播出。</w:t>
            </w:r>
          </w:p>
        </w:tc>
      </w:tr>
      <w:tr w:rsidR="00214E1A" w:rsidRPr="00A532B2" w:rsidTr="00951EB9">
        <w:tc>
          <w:tcPr>
            <w:tcW w:w="2256" w:type="dxa"/>
            <w:gridSpan w:val="2"/>
            <w:vAlign w:val="center"/>
          </w:tcPr>
          <w:p w:rsidR="002A5464" w:rsidRPr="00A532B2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自评得分</w:t>
            </w:r>
          </w:p>
          <w:p w:rsidR="00214E1A" w:rsidRPr="00A532B2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（满分100分）</w:t>
            </w:r>
          </w:p>
        </w:tc>
        <w:tc>
          <w:tcPr>
            <w:tcW w:w="2253" w:type="dxa"/>
            <w:gridSpan w:val="2"/>
            <w:vAlign w:val="center"/>
          </w:tcPr>
          <w:p w:rsidR="00214E1A" w:rsidRPr="00A532B2" w:rsidRDefault="00951EB9" w:rsidP="00DE29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032" w:type="dxa"/>
            <w:gridSpan w:val="2"/>
            <w:vAlign w:val="center"/>
          </w:tcPr>
          <w:p w:rsidR="002A5464" w:rsidRPr="00A532B2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预算执行率%</w:t>
            </w:r>
          </w:p>
          <w:p w:rsidR="00214E1A" w:rsidRPr="00A532B2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（10分）</w:t>
            </w:r>
          </w:p>
        </w:tc>
        <w:tc>
          <w:tcPr>
            <w:tcW w:w="1841" w:type="dxa"/>
            <w:gridSpan w:val="2"/>
            <w:vAlign w:val="center"/>
          </w:tcPr>
          <w:p w:rsidR="00214E1A" w:rsidRPr="00A532B2" w:rsidRDefault="00951EB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A532B2" w:rsidTr="00951EB9">
        <w:tc>
          <w:tcPr>
            <w:tcW w:w="1104" w:type="dxa"/>
            <w:vMerge w:val="restart"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项目绩效目标衡量指标</w:t>
            </w:r>
          </w:p>
        </w:tc>
        <w:tc>
          <w:tcPr>
            <w:tcW w:w="1152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一级指标</w:t>
            </w:r>
          </w:p>
        </w:tc>
        <w:tc>
          <w:tcPr>
            <w:tcW w:w="1325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二级指标</w:t>
            </w:r>
          </w:p>
        </w:tc>
        <w:tc>
          <w:tcPr>
            <w:tcW w:w="928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指标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内容</w:t>
            </w:r>
          </w:p>
        </w:tc>
        <w:tc>
          <w:tcPr>
            <w:tcW w:w="1016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指标值</w:t>
            </w:r>
          </w:p>
        </w:tc>
        <w:tc>
          <w:tcPr>
            <w:tcW w:w="1016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实际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完成</w:t>
            </w:r>
          </w:p>
        </w:tc>
        <w:tc>
          <w:tcPr>
            <w:tcW w:w="920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未完成</w:t>
            </w:r>
          </w:p>
        </w:tc>
        <w:tc>
          <w:tcPr>
            <w:tcW w:w="921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指标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得分</w:t>
            </w:r>
          </w:p>
        </w:tc>
      </w:tr>
      <w:tr w:rsidR="00C52C00" w:rsidRPr="00A532B2" w:rsidTr="00951EB9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产出指标（50分。其中：产出数量、质量、时效、成本分别20分、10分、10分、10分）</w:t>
            </w: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产出数量</w:t>
            </w:r>
          </w:p>
        </w:tc>
        <w:tc>
          <w:tcPr>
            <w:tcW w:w="928" w:type="dxa"/>
            <w:vAlign w:val="center"/>
          </w:tcPr>
          <w:p w:rsidR="00C52C00" w:rsidRDefault="00951EB9" w:rsidP="00645C53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数字发射机运行维护数量（部）</w:t>
            </w:r>
          </w:p>
          <w:p w:rsidR="00951EB9" w:rsidRPr="00A532B2" w:rsidRDefault="00951EB9" w:rsidP="00645C53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通过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地面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数字电视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提供中央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电视</w:t>
            </w:r>
            <w:r w:rsidRPr="00951EB9">
              <w:rPr>
                <w:rFonts w:ascii="仿宋_GB2312" w:eastAsia="仿宋_GB2312"/>
                <w:sz w:val="20"/>
                <w:szCs w:val="20"/>
              </w:rPr>
              <w:lastRenderedPageBreak/>
              <w:t>节目（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套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）</w:t>
            </w:r>
          </w:p>
        </w:tc>
        <w:tc>
          <w:tcPr>
            <w:tcW w:w="1016" w:type="dxa"/>
            <w:vAlign w:val="center"/>
          </w:tcPr>
          <w:p w:rsidR="00C52C00" w:rsidRDefault="00951EB9" w:rsidP="00645C53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lastRenderedPageBreak/>
              <w:t>1.1202</w:t>
            </w:r>
          </w:p>
          <w:p w:rsidR="00951EB9" w:rsidRPr="00A532B2" w:rsidRDefault="00951EB9" w:rsidP="00645C53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≥12</w:t>
            </w:r>
          </w:p>
        </w:tc>
        <w:tc>
          <w:tcPr>
            <w:tcW w:w="1016" w:type="dxa"/>
            <w:vAlign w:val="center"/>
          </w:tcPr>
          <w:p w:rsidR="00C52C00" w:rsidRDefault="00951EB9" w:rsidP="002E0FF8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1.1202</w:t>
            </w:r>
          </w:p>
          <w:p w:rsidR="00951EB9" w:rsidRPr="00A532B2" w:rsidRDefault="00951EB9" w:rsidP="002E0FF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≥12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20</w:t>
            </w:r>
          </w:p>
        </w:tc>
      </w:tr>
      <w:tr w:rsidR="00C52C00" w:rsidRPr="00A532B2" w:rsidTr="00951EB9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产出质量</w:t>
            </w:r>
          </w:p>
        </w:tc>
        <w:tc>
          <w:tcPr>
            <w:tcW w:w="928" w:type="dxa"/>
            <w:vAlign w:val="center"/>
          </w:tcPr>
          <w:p w:rsidR="00C52C00" w:rsidRPr="00A532B2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1.发射机满功率度                    2.发射机及附属设施完好率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br/>
              <w:t>3.发射机停播率</w:t>
            </w:r>
          </w:p>
        </w:tc>
        <w:tc>
          <w:tcPr>
            <w:tcW w:w="1016" w:type="dxa"/>
            <w:vAlign w:val="center"/>
          </w:tcPr>
          <w:p w:rsidR="00C52C00" w:rsidRPr="00A532B2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1.100%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br/>
              <w:t>2.100%               3.符合国家广播电视总局62号令指标要求</w:t>
            </w:r>
          </w:p>
        </w:tc>
        <w:tc>
          <w:tcPr>
            <w:tcW w:w="1016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1.100%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br/>
              <w:t>2.100%               3.符合国家广播电视总局62号令指标要求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A532B2" w:rsidTr="00951EB9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产出时效</w:t>
            </w:r>
          </w:p>
        </w:tc>
        <w:tc>
          <w:tcPr>
            <w:tcW w:w="928" w:type="dxa"/>
            <w:vAlign w:val="center"/>
          </w:tcPr>
          <w:p w:rsidR="00C52C00" w:rsidRPr="00A532B2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满时间度：每座台站每天完成19个小时规定播出时间。</w:t>
            </w:r>
          </w:p>
        </w:tc>
        <w:tc>
          <w:tcPr>
            <w:tcW w:w="1016" w:type="dxa"/>
            <w:vAlign w:val="center"/>
          </w:tcPr>
          <w:p w:rsidR="00C52C00" w:rsidRPr="00A532B2" w:rsidRDefault="00D74DFE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1016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951EB9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产出成本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每座台站2部发射机，根据中央广播电视节目无线覆盖（数字）运行维护费标准计算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1.1kW发射机每部每年补助15.6万元。           2.0.3kW发射机每部每年补助8.1万元。        3.0.1kW发射机每年每部补助5.1万元。        4.0.05kW发射机每年每部补助4.4万元。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1.1kW发射机每部每年补助15.6万元。           2.0.3kW发射机每部每年补助8.1万元。        3.0.1kW发射机每年每部补助5.1万元。        4.0.05kW发射机每年每部补助4.4万元。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951EB9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951EB9">
        <w:trPr>
          <w:trHeight w:val="161"/>
        </w:trPr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效果指标（30分）</w:t>
            </w: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经济效益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</w:tr>
      <w:tr w:rsidR="00B6322A" w:rsidRPr="00A532B2" w:rsidTr="00951EB9">
        <w:trPr>
          <w:trHeight w:val="161"/>
        </w:trPr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社会效益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1.全区地面数字电视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lastRenderedPageBreak/>
              <w:t>人口覆盖率                    2.免费提供中央、广西、市、县地面数字电视节目套数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951EB9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lastRenderedPageBreak/>
              <w:t>1.</w:t>
            </w:r>
            <w:r w:rsidRPr="00A532B2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85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%                2.1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4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1016" w:type="dxa"/>
            <w:vAlign w:val="center"/>
          </w:tcPr>
          <w:p w:rsidR="00B6322A" w:rsidRPr="00A532B2" w:rsidRDefault="00695BA9" w:rsidP="00951EB9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="00FF357B" w:rsidRPr="00A532B2">
              <w:rPr>
                <w:rFonts w:ascii="仿宋_GB2312" w:eastAsia="仿宋_GB2312" w:hint="eastAsia"/>
                <w:sz w:val="20"/>
                <w:szCs w:val="20"/>
              </w:rPr>
              <w:t>86.09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%                2.1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4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942949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</w:p>
        </w:tc>
      </w:tr>
      <w:tr w:rsidR="00B6322A" w:rsidRPr="00A532B2" w:rsidTr="00951EB9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生态效益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</w:tr>
      <w:tr w:rsidR="00B6322A" w:rsidRPr="00A532B2" w:rsidTr="00951EB9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可持续影响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长期持续影响</w:t>
            </w:r>
          </w:p>
        </w:tc>
        <w:tc>
          <w:tcPr>
            <w:tcW w:w="1016" w:type="dxa"/>
            <w:vAlign w:val="center"/>
          </w:tcPr>
          <w:p w:rsidR="00B6322A" w:rsidRPr="00A532B2" w:rsidRDefault="00FF357B" w:rsidP="00B6322A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1016" w:type="dxa"/>
            <w:vAlign w:val="center"/>
          </w:tcPr>
          <w:p w:rsidR="00B6322A" w:rsidRPr="00A532B2" w:rsidRDefault="00FF357B" w:rsidP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A756F4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951EB9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社会公众或服务对象满意度（10分）</w:t>
            </w: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群众免费收听收看广播电视信号满意度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951EB9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5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%</w:t>
            </w:r>
          </w:p>
        </w:tc>
        <w:tc>
          <w:tcPr>
            <w:tcW w:w="1016" w:type="dxa"/>
            <w:vAlign w:val="center"/>
          </w:tcPr>
          <w:p w:rsidR="00B6322A" w:rsidRPr="00A532B2" w:rsidRDefault="00051431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95</w:t>
            </w:r>
            <w:r w:rsidR="00695BA9" w:rsidRPr="00A532B2">
              <w:rPr>
                <w:rFonts w:ascii="仿宋_GB2312" w:eastAsia="仿宋_GB2312" w:hint="eastAsia"/>
              </w:rPr>
              <w:t>%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951EB9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</w:tbl>
    <w:p w:rsidR="00E82176" w:rsidRPr="00E82176" w:rsidRDefault="00E82176">
      <w:pPr>
        <w:rPr>
          <w:rFonts w:ascii="仿宋_GB2312" w:eastAsia="仿宋_GB2312"/>
        </w:rPr>
      </w:pPr>
    </w:p>
    <w:sectPr w:rsidR="00E82176" w:rsidRPr="00E82176" w:rsidSect="003F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5D" w:rsidRDefault="005F0C5D" w:rsidP="00040C19">
      <w:r>
        <w:separator/>
      </w:r>
    </w:p>
  </w:endnote>
  <w:endnote w:type="continuationSeparator" w:id="0">
    <w:p w:rsidR="005F0C5D" w:rsidRDefault="005F0C5D" w:rsidP="0004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5D" w:rsidRDefault="005F0C5D" w:rsidP="00040C19">
      <w:r>
        <w:separator/>
      </w:r>
    </w:p>
  </w:footnote>
  <w:footnote w:type="continuationSeparator" w:id="0">
    <w:p w:rsidR="005F0C5D" w:rsidRDefault="005F0C5D" w:rsidP="0004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629"/>
    <w:rsid w:val="00040C19"/>
    <w:rsid w:val="00051431"/>
    <w:rsid w:val="00054F71"/>
    <w:rsid w:val="000B7B10"/>
    <w:rsid w:val="000D459B"/>
    <w:rsid w:val="00152079"/>
    <w:rsid w:val="001A09C8"/>
    <w:rsid w:val="00214E1A"/>
    <w:rsid w:val="00242629"/>
    <w:rsid w:val="002A5464"/>
    <w:rsid w:val="002E0FF8"/>
    <w:rsid w:val="003022BB"/>
    <w:rsid w:val="003F706D"/>
    <w:rsid w:val="004F1889"/>
    <w:rsid w:val="005940E9"/>
    <w:rsid w:val="005A4E14"/>
    <w:rsid w:val="005E4689"/>
    <w:rsid w:val="005F0C5D"/>
    <w:rsid w:val="00636B30"/>
    <w:rsid w:val="00645C53"/>
    <w:rsid w:val="00695BA9"/>
    <w:rsid w:val="006C5D85"/>
    <w:rsid w:val="006F3F44"/>
    <w:rsid w:val="007553E8"/>
    <w:rsid w:val="00803CB8"/>
    <w:rsid w:val="00817CE9"/>
    <w:rsid w:val="00916662"/>
    <w:rsid w:val="00916E7B"/>
    <w:rsid w:val="00942949"/>
    <w:rsid w:val="00951EB9"/>
    <w:rsid w:val="009D7B1E"/>
    <w:rsid w:val="00A1728F"/>
    <w:rsid w:val="00A532B2"/>
    <w:rsid w:val="00A756F4"/>
    <w:rsid w:val="00B2240D"/>
    <w:rsid w:val="00B6322A"/>
    <w:rsid w:val="00C52C00"/>
    <w:rsid w:val="00C60414"/>
    <w:rsid w:val="00CD0DF4"/>
    <w:rsid w:val="00D26E44"/>
    <w:rsid w:val="00D74DFE"/>
    <w:rsid w:val="00DE2920"/>
    <w:rsid w:val="00DF3C4C"/>
    <w:rsid w:val="00E82176"/>
    <w:rsid w:val="00E947E4"/>
    <w:rsid w:val="00EC416F"/>
    <w:rsid w:val="00F43B12"/>
    <w:rsid w:val="00F5366E"/>
    <w:rsid w:val="00FD033A"/>
    <w:rsid w:val="00FD04D8"/>
    <w:rsid w:val="00FD3B46"/>
    <w:rsid w:val="00FD568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51E821-9483-471E-BD8A-C2B035C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4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0C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0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0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Users</cp:lastModifiedBy>
  <cp:revision>47</cp:revision>
  <dcterms:created xsi:type="dcterms:W3CDTF">2021-04-20T00:37:00Z</dcterms:created>
  <dcterms:modified xsi:type="dcterms:W3CDTF">2022-10-26T03:49:00Z</dcterms:modified>
</cp:coreProperties>
</file>