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685" w:rsidRDefault="005D2685">
      <w:pPr>
        <w:rPr>
          <w:rFonts w:ascii="仿宋_GB2312" w:eastAsia="仿宋_GB2312" w:hAnsi="Times New Roman" w:cs="ArialUnicodeMS"/>
          <w:kern w:val="0"/>
          <w:sz w:val="32"/>
          <w:szCs w:val="32"/>
        </w:rPr>
      </w:pPr>
    </w:p>
    <w:p w:rsidR="005D2685" w:rsidRDefault="005D2685">
      <w:pPr>
        <w:rPr>
          <w:rFonts w:ascii="黑体" w:eastAsia="黑体" w:hAnsi="Times New Roman" w:cs="ArialUnicodeMS"/>
          <w:kern w:val="0"/>
          <w:sz w:val="72"/>
          <w:szCs w:val="72"/>
        </w:rPr>
      </w:pPr>
    </w:p>
    <w:p w:rsidR="005D2685" w:rsidRDefault="005D2685">
      <w:pPr>
        <w:rPr>
          <w:rFonts w:ascii="黑体" w:eastAsia="黑体" w:hAnsi="Times New Roman" w:cs="ArialUnicodeMS"/>
          <w:kern w:val="0"/>
          <w:sz w:val="72"/>
          <w:szCs w:val="72"/>
        </w:rPr>
      </w:pPr>
    </w:p>
    <w:p w:rsidR="005D2685" w:rsidRDefault="005D2685">
      <w:pPr>
        <w:jc w:val="center"/>
        <w:rPr>
          <w:rFonts w:ascii="方正小标宋简体" w:eastAsia="方正小标宋简体" w:hAnsi="Times New Roman" w:cs="ArialUnicodeMS"/>
          <w:kern w:val="0"/>
          <w:sz w:val="52"/>
          <w:szCs w:val="52"/>
        </w:rPr>
      </w:pPr>
    </w:p>
    <w:p w:rsidR="005D2685" w:rsidRDefault="00C113F6">
      <w:pPr>
        <w:jc w:val="center"/>
        <w:rPr>
          <w:rFonts w:ascii="方正小标宋简体" w:eastAsia="方正小标宋简体" w:hAnsi="黑体"/>
          <w:bCs/>
          <w:color w:val="000000"/>
          <w:sz w:val="52"/>
          <w:szCs w:val="52"/>
        </w:rPr>
      </w:pPr>
      <w:r>
        <w:rPr>
          <w:rFonts w:ascii="方正小标宋简体" w:eastAsia="方正小标宋简体" w:hAnsi="Times New Roman" w:cs="ArialUnicodeMS" w:hint="eastAsia"/>
          <w:kern w:val="0"/>
          <w:sz w:val="52"/>
          <w:szCs w:val="52"/>
        </w:rPr>
        <w:t>广西壮族自治区</w:t>
      </w:r>
      <w:r>
        <w:rPr>
          <w:rFonts w:ascii="方正小标宋简体" w:eastAsia="方正小标宋简体" w:hAnsi="黑体" w:hint="eastAsia"/>
          <w:bCs/>
          <w:color w:val="000000"/>
          <w:sz w:val="52"/>
          <w:szCs w:val="52"/>
        </w:rPr>
        <w:t>广播电视局</w:t>
      </w:r>
    </w:p>
    <w:p w:rsidR="005D2685" w:rsidRDefault="00C113F6">
      <w:pPr>
        <w:jc w:val="center"/>
        <w:rPr>
          <w:rFonts w:ascii="方正小标宋简体" w:eastAsia="方正小标宋简体" w:hAnsi="Times New Roman" w:cs="ArialUnicodeMS"/>
          <w:kern w:val="0"/>
          <w:sz w:val="52"/>
          <w:szCs w:val="52"/>
        </w:rPr>
      </w:pPr>
      <w:r>
        <w:rPr>
          <w:rFonts w:ascii="方正小标宋简体" w:eastAsia="方正小标宋简体" w:hAnsi="Times New Roman" w:hint="eastAsia"/>
          <w:kern w:val="0"/>
          <w:sz w:val="52"/>
          <w:szCs w:val="52"/>
        </w:rPr>
        <w:t>2022</w:t>
      </w:r>
      <w:r>
        <w:rPr>
          <w:rFonts w:ascii="方正小标宋简体" w:eastAsia="方正小标宋简体" w:hAnsi="Times New Roman" w:cs="ArialUnicodeMS" w:hint="eastAsia"/>
          <w:kern w:val="0"/>
          <w:sz w:val="52"/>
          <w:szCs w:val="52"/>
        </w:rPr>
        <w:t>年度部门决算</w:t>
      </w:r>
    </w:p>
    <w:p w:rsidR="005D2685" w:rsidRDefault="005D2685">
      <w:pPr>
        <w:rPr>
          <w:rFonts w:ascii="方正小标宋简体" w:eastAsia="方正小标宋简体" w:hAnsi="Times New Roman" w:cs="ArialUnicodeMS"/>
          <w:kern w:val="0"/>
          <w:sz w:val="84"/>
          <w:szCs w:val="84"/>
        </w:rPr>
      </w:pPr>
    </w:p>
    <w:p w:rsidR="005D2685" w:rsidRDefault="005D2685">
      <w:pPr>
        <w:rPr>
          <w:rFonts w:ascii="ArialUnicodeMS" w:eastAsia="ArialUnicodeMS" w:hAnsi="Times New Roman" w:cs="ArialUnicodeMS"/>
          <w:kern w:val="0"/>
          <w:sz w:val="84"/>
          <w:szCs w:val="84"/>
        </w:rPr>
      </w:pPr>
    </w:p>
    <w:p w:rsidR="005D2685" w:rsidRDefault="005D2685">
      <w:pPr>
        <w:rPr>
          <w:rFonts w:ascii="ArialUnicodeMS" w:eastAsia="ArialUnicodeMS" w:hAnsi="Times New Roman" w:cs="ArialUnicodeMS"/>
          <w:kern w:val="0"/>
          <w:sz w:val="84"/>
          <w:szCs w:val="84"/>
        </w:rPr>
      </w:pPr>
    </w:p>
    <w:p w:rsidR="005D2685" w:rsidRDefault="005D2685">
      <w:pPr>
        <w:rPr>
          <w:rFonts w:ascii="ArialUnicodeMS" w:eastAsia="ArialUnicodeMS" w:hAnsi="Times New Roman" w:cs="ArialUnicodeMS"/>
          <w:kern w:val="0"/>
          <w:sz w:val="84"/>
          <w:szCs w:val="84"/>
        </w:rPr>
      </w:pPr>
    </w:p>
    <w:p w:rsidR="005D2685" w:rsidRDefault="005D2685">
      <w:pPr>
        <w:rPr>
          <w:rFonts w:ascii="ArialUnicodeMS" w:eastAsia="ArialUnicodeMS" w:hAnsi="Times New Roman" w:cs="ArialUnicodeMS"/>
          <w:kern w:val="0"/>
          <w:sz w:val="84"/>
          <w:szCs w:val="84"/>
        </w:rPr>
      </w:pPr>
    </w:p>
    <w:p w:rsidR="005D2685" w:rsidRDefault="005D2685">
      <w:pPr>
        <w:jc w:val="center"/>
        <w:rPr>
          <w:rFonts w:ascii="黑体" w:eastAsia="黑体" w:hAnsi="Times New Roman" w:cs="黑体"/>
          <w:kern w:val="0"/>
          <w:sz w:val="44"/>
          <w:szCs w:val="44"/>
        </w:rPr>
      </w:pPr>
    </w:p>
    <w:p w:rsidR="005D2685" w:rsidRDefault="005D2685">
      <w:pPr>
        <w:jc w:val="center"/>
        <w:rPr>
          <w:rFonts w:ascii="黑体" w:eastAsia="黑体" w:hAnsi="Times New Roman" w:cs="黑体"/>
          <w:kern w:val="0"/>
          <w:sz w:val="44"/>
          <w:szCs w:val="44"/>
        </w:rPr>
      </w:pPr>
    </w:p>
    <w:p w:rsidR="005D2685" w:rsidRDefault="005D2685">
      <w:pPr>
        <w:ind w:firstLine="646"/>
        <w:jc w:val="center"/>
        <w:rPr>
          <w:rFonts w:ascii="方正小标宋简体" w:eastAsia="方正小标宋简体" w:hAnsi="Times New Roman"/>
          <w:b/>
          <w:sz w:val="44"/>
          <w:szCs w:val="44"/>
        </w:rPr>
        <w:sectPr w:rsidR="005D2685">
          <w:footerReference w:type="even" r:id="rId7"/>
          <w:footerReference w:type="default" r:id="rId8"/>
          <w:pgSz w:w="11906" w:h="16838"/>
          <w:pgMar w:top="1701" w:right="1474" w:bottom="1247" w:left="1587" w:header="851" w:footer="992" w:gutter="0"/>
          <w:cols w:space="720"/>
          <w:docGrid w:type="lines" w:linePitch="312"/>
        </w:sectPr>
      </w:pPr>
    </w:p>
    <w:p w:rsidR="005D2685" w:rsidRDefault="00C113F6">
      <w:pPr>
        <w:ind w:firstLine="646"/>
        <w:jc w:val="center"/>
        <w:rPr>
          <w:rFonts w:ascii="方正小标宋简体" w:eastAsia="方正小标宋简体" w:hAnsi="Times New Roman"/>
          <w:b/>
          <w:sz w:val="44"/>
          <w:szCs w:val="44"/>
        </w:rPr>
      </w:pPr>
      <w:r>
        <w:rPr>
          <w:rFonts w:ascii="方正小标宋简体" w:eastAsia="方正小标宋简体" w:hAnsi="Times New Roman" w:hint="eastAsia"/>
          <w:b/>
          <w:sz w:val="44"/>
          <w:szCs w:val="44"/>
        </w:rPr>
        <w:lastRenderedPageBreak/>
        <w:t>目</w:t>
      </w:r>
      <w:r>
        <w:rPr>
          <w:rFonts w:ascii="方正小标宋简体" w:eastAsia="方正小标宋简体" w:hAnsi="Times New Roman" w:hint="eastAsia"/>
          <w:b/>
          <w:sz w:val="44"/>
          <w:szCs w:val="44"/>
        </w:rPr>
        <w:t xml:space="preserve">    </w:t>
      </w:r>
      <w:r>
        <w:rPr>
          <w:rFonts w:ascii="方正小标宋简体" w:eastAsia="方正小标宋简体" w:hAnsi="Times New Roman" w:hint="eastAsia"/>
          <w:b/>
          <w:sz w:val="44"/>
          <w:szCs w:val="44"/>
        </w:rPr>
        <w:t>录</w:t>
      </w:r>
    </w:p>
    <w:p w:rsidR="005D2685" w:rsidRDefault="005D2685">
      <w:pPr>
        <w:ind w:firstLine="645"/>
        <w:rPr>
          <w:rFonts w:ascii="仿宋_GB2312" w:eastAsia="仿宋_GB2312" w:hAnsi="Times New Roman"/>
          <w:b/>
          <w:sz w:val="32"/>
          <w:szCs w:val="32"/>
        </w:rPr>
      </w:pPr>
    </w:p>
    <w:p w:rsidR="005D2685" w:rsidRDefault="00C113F6">
      <w:pPr>
        <w:ind w:firstLine="645"/>
        <w:rPr>
          <w:rFonts w:ascii="黑体" w:eastAsia="黑体" w:hAnsi="黑体"/>
          <w:sz w:val="32"/>
          <w:szCs w:val="32"/>
        </w:rPr>
      </w:pPr>
      <w:r>
        <w:rPr>
          <w:rFonts w:ascii="黑体" w:eastAsia="黑体" w:hAnsi="黑体" w:hint="eastAsia"/>
          <w:sz w:val="32"/>
          <w:szCs w:val="32"/>
        </w:rPr>
        <w:t>第一部分：</w:t>
      </w:r>
      <w:r>
        <w:rPr>
          <w:rFonts w:ascii="黑体" w:eastAsia="黑体" w:hAnsi="黑体" w:hint="eastAsia"/>
          <w:bCs/>
          <w:color w:val="000000"/>
          <w:sz w:val="32"/>
          <w:szCs w:val="32"/>
        </w:rPr>
        <w:t>自治区广电局概况</w:t>
      </w:r>
    </w:p>
    <w:p w:rsidR="005D2685" w:rsidRDefault="00C113F6">
      <w:pPr>
        <w:ind w:firstLine="645"/>
        <w:rPr>
          <w:rFonts w:ascii="仿宋_GB2312" w:eastAsia="仿宋_GB2312" w:hAnsi="Times New Roman"/>
          <w:sz w:val="32"/>
          <w:szCs w:val="32"/>
        </w:rPr>
      </w:pPr>
      <w:r>
        <w:rPr>
          <w:rFonts w:ascii="仿宋_GB2312" w:eastAsia="仿宋_GB2312" w:hAnsi="Times New Roman" w:hint="eastAsia"/>
          <w:sz w:val="32"/>
          <w:szCs w:val="32"/>
        </w:rPr>
        <w:t>一、本部门职责</w:t>
      </w:r>
    </w:p>
    <w:p w:rsidR="005D2685" w:rsidRDefault="00C113F6">
      <w:pPr>
        <w:ind w:firstLine="645"/>
        <w:rPr>
          <w:rFonts w:ascii="仿宋_GB2312" w:eastAsia="仿宋_GB2312" w:hAnsi="Times New Roman"/>
          <w:sz w:val="32"/>
          <w:szCs w:val="32"/>
        </w:rPr>
      </w:pPr>
      <w:r>
        <w:rPr>
          <w:rFonts w:ascii="仿宋_GB2312" w:eastAsia="仿宋_GB2312" w:hAnsi="Times New Roman" w:hint="eastAsia"/>
          <w:sz w:val="32"/>
          <w:szCs w:val="32"/>
        </w:rPr>
        <w:t>二、机构设置情况</w:t>
      </w:r>
    </w:p>
    <w:p w:rsidR="005D2685" w:rsidRDefault="00C113F6">
      <w:pPr>
        <w:ind w:firstLine="645"/>
        <w:rPr>
          <w:rFonts w:ascii="黑体" w:eastAsia="黑体" w:hAnsi="黑体"/>
          <w:sz w:val="32"/>
          <w:szCs w:val="32"/>
        </w:rPr>
      </w:pPr>
      <w:r>
        <w:rPr>
          <w:rFonts w:ascii="黑体" w:eastAsia="黑体" w:hAnsi="黑体" w:hint="eastAsia"/>
          <w:sz w:val="32"/>
          <w:szCs w:val="32"/>
        </w:rPr>
        <w:t>第二部分：</w:t>
      </w:r>
      <w:r>
        <w:rPr>
          <w:rFonts w:ascii="黑体" w:eastAsia="黑体" w:hAnsi="黑体" w:hint="eastAsia"/>
          <w:bCs/>
          <w:sz w:val="32"/>
          <w:szCs w:val="32"/>
        </w:rPr>
        <w:t>自治区广电局</w:t>
      </w:r>
      <w:r>
        <w:rPr>
          <w:rFonts w:ascii="黑体" w:eastAsia="黑体" w:hAnsi="黑体" w:hint="eastAsia"/>
          <w:sz w:val="32"/>
          <w:szCs w:val="32"/>
        </w:rPr>
        <w:t>2022</w:t>
      </w:r>
      <w:r>
        <w:rPr>
          <w:rFonts w:ascii="黑体" w:eastAsia="黑体" w:hAnsi="黑体" w:hint="eastAsia"/>
          <w:sz w:val="32"/>
          <w:szCs w:val="32"/>
        </w:rPr>
        <w:t>年度部门决算报表</w:t>
      </w:r>
    </w:p>
    <w:p w:rsidR="005D2685" w:rsidRDefault="00C113F6">
      <w:pPr>
        <w:ind w:left="645"/>
        <w:rPr>
          <w:rFonts w:ascii="仿宋_GB2312" w:eastAsia="仿宋_GB2312" w:hAnsi="Times New Roman"/>
          <w:sz w:val="32"/>
          <w:szCs w:val="32"/>
        </w:rPr>
      </w:pPr>
      <w:r>
        <w:rPr>
          <w:rFonts w:ascii="仿宋_GB2312" w:eastAsia="仿宋_GB2312" w:hAnsi="Times New Roman" w:hint="eastAsia"/>
          <w:sz w:val="32"/>
          <w:szCs w:val="32"/>
        </w:rPr>
        <w:t>表一：收入支出决算总表</w:t>
      </w:r>
    </w:p>
    <w:p w:rsidR="005D2685" w:rsidRDefault="00C113F6">
      <w:pPr>
        <w:ind w:left="645"/>
        <w:rPr>
          <w:rFonts w:ascii="仿宋_GB2312" w:eastAsia="仿宋_GB2312" w:hAnsi="Times New Roman"/>
          <w:sz w:val="32"/>
          <w:szCs w:val="32"/>
        </w:rPr>
      </w:pPr>
      <w:r>
        <w:rPr>
          <w:rFonts w:ascii="仿宋_GB2312" w:eastAsia="仿宋_GB2312" w:hAnsi="Times New Roman" w:hint="eastAsia"/>
          <w:sz w:val="32"/>
          <w:szCs w:val="32"/>
        </w:rPr>
        <w:t>表二：收入决算表</w:t>
      </w:r>
    </w:p>
    <w:p w:rsidR="005D2685" w:rsidRDefault="00C113F6">
      <w:pPr>
        <w:ind w:left="645"/>
        <w:rPr>
          <w:rFonts w:ascii="仿宋_GB2312" w:eastAsia="仿宋_GB2312" w:hAnsi="Times New Roman"/>
          <w:sz w:val="32"/>
          <w:szCs w:val="32"/>
        </w:rPr>
      </w:pPr>
      <w:r>
        <w:rPr>
          <w:rFonts w:ascii="仿宋_GB2312" w:eastAsia="仿宋_GB2312" w:hAnsi="Times New Roman" w:hint="eastAsia"/>
          <w:sz w:val="32"/>
          <w:szCs w:val="32"/>
        </w:rPr>
        <w:t>表三：支出决算表</w:t>
      </w:r>
    </w:p>
    <w:p w:rsidR="005D2685" w:rsidRDefault="00C113F6">
      <w:pPr>
        <w:ind w:left="645"/>
        <w:rPr>
          <w:rFonts w:ascii="仿宋_GB2312" w:eastAsia="仿宋_GB2312" w:hAnsi="Times New Roman"/>
          <w:sz w:val="32"/>
          <w:szCs w:val="32"/>
        </w:rPr>
      </w:pPr>
      <w:r>
        <w:rPr>
          <w:rFonts w:ascii="仿宋_GB2312" w:eastAsia="仿宋_GB2312" w:hAnsi="Times New Roman" w:hint="eastAsia"/>
          <w:sz w:val="32"/>
          <w:szCs w:val="32"/>
        </w:rPr>
        <w:t>表四：财政拨款收入支出决算总表</w:t>
      </w:r>
    </w:p>
    <w:p w:rsidR="005D2685" w:rsidRDefault="00C113F6">
      <w:pPr>
        <w:ind w:left="645"/>
        <w:rPr>
          <w:rFonts w:ascii="仿宋_GB2312" w:eastAsia="仿宋_GB2312" w:hAnsi="Times New Roman"/>
          <w:sz w:val="32"/>
          <w:szCs w:val="32"/>
        </w:rPr>
      </w:pPr>
      <w:r>
        <w:rPr>
          <w:rFonts w:ascii="仿宋_GB2312" w:eastAsia="仿宋_GB2312" w:hAnsi="Times New Roman" w:hint="eastAsia"/>
          <w:sz w:val="32"/>
          <w:szCs w:val="32"/>
        </w:rPr>
        <w:t>表五：一般公共预算财政拨款支出决算表</w:t>
      </w:r>
    </w:p>
    <w:p w:rsidR="005D2685" w:rsidRDefault="00C113F6">
      <w:pPr>
        <w:ind w:left="645"/>
        <w:rPr>
          <w:rFonts w:ascii="仿宋_GB2312" w:eastAsia="仿宋_GB2312" w:hAnsi="Times New Roman"/>
          <w:sz w:val="32"/>
          <w:szCs w:val="32"/>
        </w:rPr>
      </w:pPr>
      <w:r>
        <w:rPr>
          <w:rFonts w:ascii="仿宋_GB2312" w:eastAsia="仿宋_GB2312" w:hAnsi="Times New Roman" w:hint="eastAsia"/>
          <w:sz w:val="32"/>
          <w:szCs w:val="32"/>
        </w:rPr>
        <w:t>表六：一般公共预算财政拨款基本支出决算明细表</w:t>
      </w:r>
    </w:p>
    <w:p w:rsidR="005D2685" w:rsidRDefault="00C113F6">
      <w:pPr>
        <w:ind w:left="645"/>
        <w:rPr>
          <w:rFonts w:ascii="仿宋_GB2312" w:eastAsia="仿宋_GB2312" w:hAnsi="Times New Roman"/>
          <w:sz w:val="32"/>
          <w:szCs w:val="32"/>
        </w:rPr>
      </w:pPr>
      <w:r>
        <w:rPr>
          <w:rFonts w:ascii="仿宋_GB2312" w:eastAsia="仿宋_GB2312" w:hAnsi="Times New Roman" w:hint="eastAsia"/>
          <w:sz w:val="32"/>
          <w:szCs w:val="32"/>
        </w:rPr>
        <w:t>表七：政府性基金</w:t>
      </w:r>
      <w:r>
        <w:rPr>
          <w:rFonts w:ascii="仿宋_GB2312" w:eastAsia="仿宋_GB2312" w:hAnsi="黑体" w:hint="eastAsia"/>
          <w:sz w:val="32"/>
          <w:szCs w:val="32"/>
        </w:rPr>
        <w:t>预算财政拨款</w:t>
      </w:r>
      <w:r>
        <w:rPr>
          <w:rFonts w:ascii="仿宋_GB2312" w:eastAsia="仿宋_GB2312" w:hAnsi="Times New Roman" w:hint="eastAsia"/>
          <w:sz w:val="32"/>
          <w:szCs w:val="32"/>
        </w:rPr>
        <w:t>收入支出决算表</w:t>
      </w:r>
    </w:p>
    <w:p w:rsidR="005D2685" w:rsidRDefault="00C113F6">
      <w:pPr>
        <w:ind w:left="645"/>
        <w:rPr>
          <w:rFonts w:ascii="仿宋_GB2312" w:eastAsia="仿宋_GB2312" w:hAnsi="Times New Roman"/>
          <w:sz w:val="32"/>
          <w:szCs w:val="32"/>
        </w:rPr>
      </w:pPr>
      <w:r>
        <w:rPr>
          <w:rFonts w:ascii="仿宋_GB2312" w:eastAsia="仿宋_GB2312" w:hAnsi="Times New Roman" w:hint="eastAsia"/>
          <w:sz w:val="32"/>
          <w:szCs w:val="32"/>
        </w:rPr>
        <w:t>表八：国有资本经营预算</w:t>
      </w:r>
      <w:r>
        <w:rPr>
          <w:rFonts w:ascii="仿宋_GB2312" w:eastAsia="仿宋_GB2312" w:hAnsi="黑体" w:hint="eastAsia"/>
          <w:sz w:val="32"/>
          <w:szCs w:val="32"/>
        </w:rPr>
        <w:t>财政拨款</w:t>
      </w:r>
      <w:r>
        <w:rPr>
          <w:rFonts w:ascii="仿宋_GB2312" w:eastAsia="仿宋_GB2312" w:hAnsi="Times New Roman" w:hint="eastAsia"/>
          <w:sz w:val="32"/>
          <w:szCs w:val="32"/>
        </w:rPr>
        <w:t>支出决算表</w:t>
      </w:r>
    </w:p>
    <w:p w:rsidR="005D2685" w:rsidRDefault="00C113F6">
      <w:pPr>
        <w:ind w:left="645"/>
        <w:rPr>
          <w:rFonts w:ascii="仿宋_GB2312" w:eastAsia="仿宋_GB2312" w:hAnsi="Times New Roman"/>
          <w:sz w:val="32"/>
          <w:szCs w:val="32"/>
        </w:rPr>
      </w:pPr>
      <w:r>
        <w:rPr>
          <w:rFonts w:ascii="仿宋_GB2312" w:eastAsia="仿宋_GB2312" w:hAnsi="Times New Roman" w:hint="eastAsia"/>
          <w:sz w:val="32"/>
          <w:szCs w:val="32"/>
        </w:rPr>
        <w:t>表九：财政拨款安排的“三公”经费支出决算表</w:t>
      </w:r>
    </w:p>
    <w:p w:rsidR="005D2685" w:rsidRDefault="00C113F6">
      <w:pPr>
        <w:ind w:firstLine="645"/>
        <w:rPr>
          <w:rFonts w:ascii="黑体" w:eastAsia="黑体" w:hAnsi="黑体"/>
          <w:sz w:val="32"/>
          <w:szCs w:val="32"/>
        </w:rPr>
      </w:pPr>
      <w:r>
        <w:rPr>
          <w:rFonts w:ascii="黑体" w:eastAsia="黑体" w:hAnsi="黑体" w:hint="eastAsia"/>
          <w:sz w:val="32"/>
          <w:szCs w:val="32"/>
        </w:rPr>
        <w:t>第三部分：</w:t>
      </w:r>
      <w:r>
        <w:rPr>
          <w:rFonts w:ascii="黑体" w:eastAsia="黑体" w:hAnsi="黑体" w:hint="eastAsia"/>
          <w:bCs/>
          <w:sz w:val="32"/>
          <w:szCs w:val="32"/>
        </w:rPr>
        <w:t>自治区广电局</w:t>
      </w:r>
      <w:r>
        <w:rPr>
          <w:rFonts w:ascii="黑体" w:eastAsia="黑体" w:hAnsi="黑体" w:hint="eastAsia"/>
          <w:sz w:val="32"/>
          <w:szCs w:val="32"/>
        </w:rPr>
        <w:t>2022</w:t>
      </w:r>
      <w:r>
        <w:rPr>
          <w:rFonts w:ascii="黑体" w:eastAsia="黑体" w:hAnsi="黑体" w:hint="eastAsia"/>
          <w:sz w:val="32"/>
          <w:szCs w:val="32"/>
        </w:rPr>
        <w:t>年度部门决算情况说明</w:t>
      </w:r>
    </w:p>
    <w:p w:rsidR="005D2685" w:rsidRDefault="00C113F6">
      <w:pPr>
        <w:autoSpaceDE w:val="0"/>
        <w:autoSpaceDN w:val="0"/>
        <w:adjustRightInd w:val="0"/>
        <w:ind w:firstLineChars="200" w:firstLine="640"/>
        <w:jc w:val="left"/>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一、</w:t>
      </w:r>
      <w:r>
        <w:rPr>
          <w:rFonts w:ascii="仿宋_GB2312" w:eastAsia="仿宋_GB2312" w:hAnsi="Times New Roman" w:hint="eastAsia"/>
          <w:kern w:val="0"/>
          <w:sz w:val="32"/>
          <w:szCs w:val="32"/>
        </w:rPr>
        <w:t>2022</w:t>
      </w:r>
      <w:r>
        <w:rPr>
          <w:rFonts w:ascii="仿宋_GB2312" w:eastAsia="仿宋_GB2312" w:hAnsi="Times New Roman" w:cs="仿宋_GB2312" w:hint="eastAsia"/>
          <w:kern w:val="0"/>
          <w:sz w:val="32"/>
          <w:szCs w:val="32"/>
        </w:rPr>
        <w:t>年度收入支出决算总体情况。</w:t>
      </w:r>
    </w:p>
    <w:p w:rsidR="005D2685" w:rsidRDefault="00C113F6">
      <w:pPr>
        <w:autoSpaceDE w:val="0"/>
        <w:autoSpaceDN w:val="0"/>
        <w:adjustRightInd w:val="0"/>
        <w:ind w:firstLineChars="200" w:firstLine="640"/>
        <w:jc w:val="left"/>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二、</w:t>
      </w:r>
      <w:r>
        <w:rPr>
          <w:rFonts w:ascii="仿宋_GB2312" w:eastAsia="仿宋_GB2312" w:hAnsi="Times New Roman" w:hint="eastAsia"/>
          <w:kern w:val="0"/>
          <w:sz w:val="32"/>
          <w:szCs w:val="32"/>
        </w:rPr>
        <w:t>2022</w:t>
      </w:r>
      <w:r>
        <w:rPr>
          <w:rFonts w:ascii="仿宋_GB2312" w:eastAsia="仿宋_GB2312" w:hAnsi="Times New Roman" w:cs="仿宋_GB2312" w:hint="eastAsia"/>
          <w:kern w:val="0"/>
          <w:sz w:val="32"/>
          <w:szCs w:val="32"/>
        </w:rPr>
        <w:t>年度</w:t>
      </w:r>
      <w:r>
        <w:rPr>
          <w:rFonts w:ascii="仿宋_GB2312" w:eastAsia="仿宋_GB2312" w:hAnsi="Times New Roman" w:hint="eastAsia"/>
          <w:sz w:val="32"/>
          <w:szCs w:val="32"/>
        </w:rPr>
        <w:t>一般</w:t>
      </w:r>
      <w:r>
        <w:rPr>
          <w:rFonts w:ascii="仿宋_GB2312" w:eastAsia="仿宋_GB2312" w:hAnsi="Times New Roman" w:cs="仿宋_GB2312" w:hint="eastAsia"/>
          <w:kern w:val="0"/>
          <w:sz w:val="32"/>
          <w:szCs w:val="32"/>
        </w:rPr>
        <w:t>公共预算财政拨款支出决算情况。</w:t>
      </w:r>
    </w:p>
    <w:p w:rsidR="005D2685" w:rsidRDefault="00C113F6">
      <w:pPr>
        <w:autoSpaceDE w:val="0"/>
        <w:autoSpaceDN w:val="0"/>
        <w:adjustRightInd w:val="0"/>
        <w:ind w:firstLineChars="200" w:firstLine="640"/>
        <w:jc w:val="left"/>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三、</w:t>
      </w:r>
      <w:r>
        <w:rPr>
          <w:rFonts w:ascii="仿宋_GB2312" w:eastAsia="仿宋_GB2312" w:hAnsi="Times New Roman" w:cs="仿宋_GB2312" w:hint="eastAsia"/>
          <w:spacing w:val="-6"/>
          <w:kern w:val="0"/>
          <w:sz w:val="32"/>
          <w:szCs w:val="32"/>
        </w:rPr>
        <w:t>2022</w:t>
      </w:r>
      <w:r>
        <w:rPr>
          <w:rFonts w:ascii="仿宋_GB2312" w:eastAsia="仿宋_GB2312" w:hAnsi="Times New Roman" w:cs="仿宋_GB2312" w:hint="eastAsia"/>
          <w:spacing w:val="-6"/>
          <w:kern w:val="0"/>
          <w:sz w:val="32"/>
          <w:szCs w:val="32"/>
        </w:rPr>
        <w:t>年度一般公共预算财政拨款基本支出决算情况说明</w:t>
      </w:r>
      <w:r>
        <w:rPr>
          <w:rFonts w:ascii="仿宋_GB2312" w:eastAsia="仿宋_GB2312" w:hAnsi="Times New Roman" w:cs="仿宋_GB2312" w:hint="eastAsia"/>
          <w:kern w:val="0"/>
          <w:sz w:val="32"/>
          <w:szCs w:val="32"/>
        </w:rPr>
        <w:t>。</w:t>
      </w:r>
    </w:p>
    <w:p w:rsidR="005D2685" w:rsidRDefault="00C113F6">
      <w:pPr>
        <w:autoSpaceDE w:val="0"/>
        <w:autoSpaceDN w:val="0"/>
        <w:adjustRightInd w:val="0"/>
        <w:ind w:firstLineChars="200" w:firstLine="640"/>
        <w:jc w:val="left"/>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四、</w:t>
      </w:r>
      <w:r>
        <w:rPr>
          <w:rFonts w:ascii="仿宋_GB2312" w:eastAsia="仿宋_GB2312" w:hAnsi="Times New Roman" w:hint="eastAsia"/>
          <w:kern w:val="0"/>
          <w:sz w:val="32"/>
          <w:szCs w:val="32"/>
        </w:rPr>
        <w:t>2022</w:t>
      </w:r>
      <w:r>
        <w:rPr>
          <w:rFonts w:ascii="仿宋_GB2312" w:eastAsia="仿宋_GB2312" w:hAnsi="Times New Roman" w:cs="仿宋_GB2312" w:hint="eastAsia"/>
          <w:kern w:val="0"/>
          <w:sz w:val="32"/>
          <w:szCs w:val="32"/>
        </w:rPr>
        <w:t>年度政府性基金支出决算情况。</w:t>
      </w:r>
    </w:p>
    <w:p w:rsidR="005D2685" w:rsidRDefault="00C113F6">
      <w:pPr>
        <w:autoSpaceDE w:val="0"/>
        <w:autoSpaceDN w:val="0"/>
        <w:adjustRightInd w:val="0"/>
        <w:ind w:firstLineChars="200" w:firstLine="640"/>
        <w:jc w:val="left"/>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五、</w:t>
      </w:r>
      <w:r>
        <w:rPr>
          <w:rFonts w:ascii="仿宋_GB2312" w:eastAsia="仿宋_GB2312" w:hAnsi="Times New Roman" w:cs="仿宋_GB2312" w:hint="eastAsia"/>
          <w:kern w:val="0"/>
          <w:sz w:val="32"/>
          <w:szCs w:val="32"/>
        </w:rPr>
        <w:t>2022</w:t>
      </w:r>
      <w:r>
        <w:rPr>
          <w:rFonts w:ascii="仿宋_GB2312" w:eastAsia="仿宋_GB2312" w:hAnsi="Times New Roman" w:cs="仿宋_GB2312" w:hint="eastAsia"/>
          <w:kern w:val="0"/>
          <w:sz w:val="32"/>
          <w:szCs w:val="32"/>
        </w:rPr>
        <w:t>年度国有资本经营预算支出决算情况</w:t>
      </w:r>
    </w:p>
    <w:p w:rsidR="005D2685" w:rsidRDefault="00C113F6">
      <w:pPr>
        <w:autoSpaceDE w:val="0"/>
        <w:autoSpaceDN w:val="0"/>
        <w:adjustRightInd w:val="0"/>
        <w:ind w:firstLineChars="200" w:firstLine="640"/>
        <w:jc w:val="left"/>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lastRenderedPageBreak/>
        <w:t>六、财政拨款安排的“三公”经费支出决算情况说明。</w:t>
      </w:r>
    </w:p>
    <w:p w:rsidR="005D2685" w:rsidRDefault="00C113F6">
      <w:pPr>
        <w:autoSpaceDE w:val="0"/>
        <w:autoSpaceDN w:val="0"/>
        <w:adjustRightInd w:val="0"/>
        <w:ind w:firstLineChars="200" w:firstLine="640"/>
        <w:jc w:val="left"/>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七、其他重要事项情况说明。</w:t>
      </w:r>
    </w:p>
    <w:p w:rsidR="005D2685" w:rsidRDefault="00C113F6">
      <w:pPr>
        <w:autoSpaceDE w:val="0"/>
        <w:autoSpaceDN w:val="0"/>
        <w:adjustRightInd w:val="0"/>
        <w:ind w:firstLineChars="200" w:firstLine="640"/>
        <w:jc w:val="left"/>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八、预算绩效管理工作开展情况。</w:t>
      </w:r>
    </w:p>
    <w:p w:rsidR="005D2685" w:rsidRDefault="00C113F6">
      <w:pPr>
        <w:autoSpaceDE w:val="0"/>
        <w:autoSpaceDN w:val="0"/>
        <w:adjustRightInd w:val="0"/>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第四部分：名词解释</w:t>
      </w:r>
    </w:p>
    <w:p w:rsidR="005D2685" w:rsidRDefault="005D2685">
      <w:pPr>
        <w:jc w:val="center"/>
        <w:rPr>
          <w:rFonts w:ascii="仿宋_GB2312" w:eastAsia="仿宋_GB2312" w:hAnsi="Times New Roman"/>
          <w:szCs w:val="24"/>
        </w:rPr>
      </w:pPr>
    </w:p>
    <w:p w:rsidR="005D2685" w:rsidRDefault="005D2685">
      <w:pPr>
        <w:rPr>
          <w:rFonts w:ascii="仿宋_GB2312" w:eastAsia="仿宋_GB2312" w:hAnsi="Times New Roman"/>
          <w:b/>
          <w:sz w:val="32"/>
          <w:szCs w:val="32"/>
        </w:rPr>
      </w:pPr>
    </w:p>
    <w:p w:rsidR="005D2685" w:rsidRDefault="005D2685">
      <w:pPr>
        <w:rPr>
          <w:rFonts w:ascii="仿宋_GB2312" w:eastAsia="仿宋_GB2312" w:hAnsi="Times New Roman"/>
          <w:b/>
          <w:sz w:val="32"/>
          <w:szCs w:val="32"/>
        </w:rPr>
      </w:pPr>
    </w:p>
    <w:p w:rsidR="005D2685" w:rsidRDefault="005D2685">
      <w:pPr>
        <w:rPr>
          <w:rFonts w:ascii="仿宋_GB2312" w:eastAsia="仿宋_GB2312" w:hAnsi="Times New Roman"/>
          <w:b/>
          <w:sz w:val="32"/>
          <w:szCs w:val="32"/>
        </w:rPr>
      </w:pPr>
    </w:p>
    <w:p w:rsidR="005D2685" w:rsidRDefault="005D2685">
      <w:pPr>
        <w:rPr>
          <w:rFonts w:ascii="仿宋_GB2312" w:eastAsia="仿宋_GB2312" w:hAnsi="Times New Roman"/>
          <w:b/>
          <w:sz w:val="32"/>
          <w:szCs w:val="32"/>
        </w:rPr>
      </w:pPr>
    </w:p>
    <w:p w:rsidR="005D2685" w:rsidRDefault="005D2685">
      <w:pPr>
        <w:rPr>
          <w:rFonts w:ascii="仿宋_GB2312" w:eastAsia="仿宋_GB2312" w:hAnsi="Times New Roman"/>
          <w:b/>
          <w:sz w:val="32"/>
          <w:szCs w:val="32"/>
        </w:rPr>
      </w:pPr>
    </w:p>
    <w:p w:rsidR="005D2685" w:rsidRDefault="005D2685">
      <w:pPr>
        <w:rPr>
          <w:rFonts w:ascii="仿宋_GB2312" w:eastAsia="仿宋_GB2312" w:hAnsi="Times New Roman"/>
          <w:b/>
          <w:sz w:val="32"/>
          <w:szCs w:val="32"/>
        </w:rPr>
      </w:pPr>
    </w:p>
    <w:p w:rsidR="005D2685" w:rsidRDefault="005D2685">
      <w:pPr>
        <w:rPr>
          <w:rFonts w:ascii="仿宋_GB2312" w:eastAsia="仿宋_GB2312" w:hAnsi="Times New Roman"/>
          <w:b/>
          <w:sz w:val="32"/>
          <w:szCs w:val="32"/>
        </w:rPr>
      </w:pPr>
    </w:p>
    <w:p w:rsidR="005D2685" w:rsidRDefault="005D2685">
      <w:pPr>
        <w:rPr>
          <w:rFonts w:ascii="仿宋_GB2312" w:eastAsia="仿宋_GB2312" w:hAnsi="Times New Roman"/>
          <w:b/>
          <w:sz w:val="32"/>
          <w:szCs w:val="32"/>
        </w:rPr>
      </w:pPr>
    </w:p>
    <w:p w:rsidR="005D2685" w:rsidRDefault="005D2685">
      <w:pPr>
        <w:rPr>
          <w:rFonts w:ascii="仿宋_GB2312" w:eastAsia="仿宋_GB2312" w:hAnsi="Times New Roman"/>
          <w:b/>
          <w:sz w:val="32"/>
          <w:szCs w:val="32"/>
        </w:rPr>
      </w:pPr>
    </w:p>
    <w:p w:rsidR="005D2685" w:rsidRDefault="005D2685">
      <w:pPr>
        <w:rPr>
          <w:rFonts w:ascii="仿宋_GB2312" w:eastAsia="仿宋_GB2312" w:hAnsi="Times New Roman"/>
          <w:b/>
          <w:sz w:val="32"/>
          <w:szCs w:val="32"/>
        </w:rPr>
      </w:pPr>
    </w:p>
    <w:p w:rsidR="005D2685" w:rsidRDefault="005D2685">
      <w:pPr>
        <w:rPr>
          <w:rFonts w:ascii="仿宋_GB2312" w:eastAsia="仿宋_GB2312" w:hAnsi="Times New Roman"/>
          <w:b/>
          <w:sz w:val="32"/>
          <w:szCs w:val="32"/>
        </w:rPr>
      </w:pPr>
    </w:p>
    <w:p w:rsidR="005D2685" w:rsidRDefault="005D2685">
      <w:pPr>
        <w:rPr>
          <w:rFonts w:ascii="仿宋_GB2312" w:eastAsia="仿宋_GB2312" w:hAnsi="Times New Roman"/>
          <w:b/>
          <w:sz w:val="32"/>
          <w:szCs w:val="32"/>
        </w:rPr>
      </w:pPr>
    </w:p>
    <w:p w:rsidR="005D2685" w:rsidRDefault="005D2685">
      <w:pPr>
        <w:rPr>
          <w:rFonts w:ascii="仿宋_GB2312" w:eastAsia="仿宋_GB2312" w:hAnsi="Times New Roman"/>
          <w:b/>
          <w:sz w:val="32"/>
          <w:szCs w:val="32"/>
        </w:rPr>
      </w:pPr>
    </w:p>
    <w:p w:rsidR="005D2685" w:rsidRDefault="005D2685">
      <w:pPr>
        <w:rPr>
          <w:rFonts w:ascii="仿宋_GB2312" w:eastAsia="仿宋_GB2312" w:hAnsi="Times New Roman"/>
          <w:b/>
          <w:sz w:val="32"/>
          <w:szCs w:val="32"/>
        </w:rPr>
      </w:pPr>
    </w:p>
    <w:p w:rsidR="005D2685" w:rsidRDefault="005D2685">
      <w:pPr>
        <w:rPr>
          <w:rFonts w:ascii="仿宋_GB2312" w:eastAsia="仿宋_GB2312" w:hAnsi="Times New Roman"/>
          <w:b/>
          <w:sz w:val="32"/>
          <w:szCs w:val="32"/>
        </w:rPr>
      </w:pPr>
    </w:p>
    <w:p w:rsidR="005D2685" w:rsidRDefault="005D2685">
      <w:pPr>
        <w:rPr>
          <w:rFonts w:ascii="仿宋_GB2312" w:eastAsia="仿宋_GB2312" w:hAnsi="Times New Roman"/>
          <w:b/>
          <w:sz w:val="32"/>
          <w:szCs w:val="32"/>
        </w:rPr>
      </w:pPr>
    </w:p>
    <w:p w:rsidR="005D2685" w:rsidRDefault="005D2685">
      <w:pPr>
        <w:ind w:firstLine="646"/>
        <w:jc w:val="center"/>
        <w:rPr>
          <w:rFonts w:ascii="黑体" w:eastAsia="黑体" w:hAnsi="黑体" w:cs="黑体"/>
          <w:sz w:val="32"/>
          <w:szCs w:val="32"/>
        </w:rPr>
        <w:sectPr w:rsidR="005D2685">
          <w:footerReference w:type="default" r:id="rId9"/>
          <w:pgSz w:w="11906" w:h="16838"/>
          <w:pgMar w:top="1701" w:right="1474" w:bottom="1247" w:left="1587" w:header="851" w:footer="992" w:gutter="0"/>
          <w:pgNumType w:start="1"/>
          <w:cols w:space="720"/>
          <w:docGrid w:type="lines" w:linePitch="312"/>
        </w:sectPr>
      </w:pPr>
    </w:p>
    <w:p w:rsidR="005D2685" w:rsidRDefault="00C113F6">
      <w:pPr>
        <w:ind w:firstLine="646"/>
        <w:jc w:val="center"/>
        <w:rPr>
          <w:rFonts w:ascii="黑体" w:eastAsia="黑体" w:hAnsi="黑体" w:cs="黑体"/>
          <w:sz w:val="32"/>
          <w:szCs w:val="32"/>
        </w:rPr>
      </w:pPr>
      <w:r>
        <w:rPr>
          <w:rFonts w:ascii="黑体" w:eastAsia="黑体" w:hAnsi="黑体" w:cs="黑体" w:hint="eastAsia"/>
          <w:sz w:val="32"/>
          <w:szCs w:val="32"/>
        </w:rPr>
        <w:lastRenderedPageBreak/>
        <w:t>第一部分：</w:t>
      </w:r>
      <w:r>
        <w:rPr>
          <w:rFonts w:ascii="黑体" w:eastAsia="黑体" w:hAnsi="黑体" w:cs="黑体" w:hint="eastAsia"/>
          <w:bCs/>
          <w:sz w:val="32"/>
          <w:szCs w:val="32"/>
        </w:rPr>
        <w:t>自治区广电局</w:t>
      </w:r>
      <w:r>
        <w:rPr>
          <w:rFonts w:ascii="黑体" w:eastAsia="黑体" w:hAnsi="黑体" w:cs="黑体" w:hint="eastAsia"/>
          <w:sz w:val="32"/>
          <w:szCs w:val="32"/>
        </w:rPr>
        <w:t>概况</w:t>
      </w:r>
    </w:p>
    <w:p w:rsidR="005D2685" w:rsidRDefault="005D2685">
      <w:pPr>
        <w:ind w:firstLine="646"/>
        <w:jc w:val="center"/>
        <w:rPr>
          <w:rFonts w:ascii="黑体" w:eastAsia="黑体" w:hAnsi="黑体"/>
          <w:sz w:val="32"/>
          <w:szCs w:val="32"/>
        </w:rPr>
      </w:pPr>
    </w:p>
    <w:p w:rsidR="005D2685" w:rsidRDefault="00C113F6">
      <w:pPr>
        <w:spacing w:line="560" w:lineRule="exact"/>
        <w:ind w:firstLine="646"/>
        <w:rPr>
          <w:rFonts w:ascii="黑体" w:eastAsia="黑体" w:hAnsi="黑体"/>
          <w:sz w:val="32"/>
          <w:szCs w:val="32"/>
        </w:rPr>
      </w:pPr>
      <w:r>
        <w:rPr>
          <w:rFonts w:ascii="黑体" w:eastAsia="黑体" w:hAnsi="黑体" w:hint="eastAsia"/>
          <w:sz w:val="32"/>
          <w:szCs w:val="32"/>
        </w:rPr>
        <w:t>一、本部门职责</w:t>
      </w:r>
    </w:p>
    <w:p w:rsidR="005D2685" w:rsidRDefault="00C113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（一）自治区广电局本级</w:t>
      </w:r>
      <w:r>
        <w:rPr>
          <w:rFonts w:ascii="仿宋_GB2312" w:eastAsia="仿宋_GB2312" w:hAnsi="仿宋_GB2312" w:cs="仿宋_GB2312" w:hint="eastAsia"/>
          <w:sz w:val="32"/>
          <w:szCs w:val="32"/>
        </w:rPr>
        <w:t>。</w:t>
      </w:r>
    </w:p>
    <w:p w:rsidR="005D2685" w:rsidRDefault="00C113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贯彻执行党的宣传方针政策，拟订全区性广播电视、网络视听节目服务管理的政策措施，加强广播电视阵地管理把握正确的舆论导向和创作导向。</w:t>
      </w:r>
    </w:p>
    <w:p w:rsidR="005D2685" w:rsidRDefault="00C113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负责起草广播电视、网络视听节目服务管理的地方性法规、规章和规范性文件，制定相关技术规范并组织实施和监督检查，指导、推进全区广播电视领域的体制机制改革。</w:t>
      </w:r>
    </w:p>
    <w:p w:rsidR="005D2685" w:rsidRDefault="00C113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负责制定全区广播电视领域事业发展政策和规划，组织实施广播电视公共服务重大公益工程和公益活动，指导、监督全区广播电视重点基础设施建设，扶助老少边山贫地区广播电视建设和发展。</w:t>
      </w:r>
    </w:p>
    <w:p w:rsidR="005D2685" w:rsidRDefault="00C113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指导、协调、推动全区广播电视领域产业发展，制定发展规划、产业政策并组织实施。</w:t>
      </w:r>
    </w:p>
    <w:p w:rsidR="005D2685" w:rsidRDefault="00C113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负责对各类广播电视机构进行业务指导和行业监管，会同有关部门对网络视听节目服务机构进行管理。实施依法设定的行政许可，组织查处重大违法违规行为。</w:t>
      </w:r>
    </w:p>
    <w:p w:rsidR="005D2685" w:rsidRDefault="00C113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指导全区电视剧行业发展和电视剧创作生产。监督管理、审查全区广播电视节目、网络视听节目和公共视听载体播放的视听节目的内容和质量。指导、监管广播电视广告投放。</w:t>
      </w:r>
    </w:p>
    <w:p w:rsidR="005D2685" w:rsidRDefault="00C113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指导、协调广播电视全区性重大宣传活动，指导实施广播电视节目评价工作。</w:t>
      </w:r>
    </w:p>
    <w:p w:rsidR="005D2685" w:rsidRDefault="00C113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8.</w:t>
      </w:r>
      <w:r>
        <w:rPr>
          <w:rFonts w:ascii="仿宋_GB2312" w:eastAsia="仿宋_GB2312" w:hAnsi="仿宋_GB2312" w:cs="仿宋_GB2312" w:hint="eastAsia"/>
          <w:sz w:val="32"/>
          <w:szCs w:val="32"/>
        </w:rPr>
        <w:t>负责推进全区广播电视与新媒体新技术新业态融合发展，推进广电网与电信网、互联网三网融合。</w:t>
      </w:r>
    </w:p>
    <w:p w:rsidR="005D2685" w:rsidRDefault="00C113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组织制定全区广播电视和网络视听科技发展规划，组织实施广播电视和网络视听科技发展规划、政策和行业技术标准，并进行监督检查。负责对全区广播电视节目传输覆盖、监测和安全播出进行监管，指导、推进全区的国家应急广播体系建设。指导、协调全区广播电视系统安全和保卫工作。</w:t>
      </w:r>
    </w:p>
    <w:p w:rsidR="005D2685" w:rsidRDefault="00C113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开展广播电视对外交流与合作，协调推动全区广播电视领域“走出去”工作，负责广播电视节目的进口、收录和管理。</w:t>
      </w:r>
    </w:p>
    <w:p w:rsidR="005D2685" w:rsidRDefault="00C113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指导全区广播电视、网络视听行业人才队伍建设。</w:t>
      </w:r>
    </w:p>
    <w:p w:rsidR="005D2685" w:rsidRDefault="00C113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完成自治区党委、自治区人民政府交办的其他任务。</w:t>
      </w:r>
    </w:p>
    <w:p w:rsidR="005D2685" w:rsidRDefault="00C113F6">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（二）自治区广电局机关服务中心</w:t>
      </w:r>
      <w:r>
        <w:rPr>
          <w:rFonts w:ascii="仿宋_GB2312" w:eastAsia="仿宋_GB2312" w:hAnsi="仿宋_GB2312" w:cs="仿宋_GB2312" w:hint="eastAsia"/>
          <w:sz w:val="32"/>
          <w:szCs w:val="32"/>
        </w:rPr>
        <w:t>。</w:t>
      </w:r>
    </w:p>
    <w:p w:rsidR="005D2685" w:rsidRDefault="00C113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是机关的重要组成部分，直接担负局机关后勤行政管理和各项服务保障职能；同时，具有事业单位法人资格，实行独立核算。</w:t>
      </w:r>
    </w:p>
    <w:p w:rsidR="005D2685" w:rsidRDefault="00C113F6">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（三）广西广播电视学校</w:t>
      </w:r>
      <w:r>
        <w:rPr>
          <w:rFonts w:ascii="仿宋_GB2312" w:eastAsia="仿宋_GB2312" w:hAnsi="仿宋_GB2312" w:cs="仿宋_GB2312" w:hint="eastAsia"/>
          <w:sz w:val="32"/>
          <w:szCs w:val="32"/>
        </w:rPr>
        <w:t>。</w:t>
      </w:r>
    </w:p>
    <w:p w:rsidR="005D2685" w:rsidRDefault="00C113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培养广播电视行业中等专业技术人才。</w:t>
      </w:r>
    </w:p>
    <w:p w:rsidR="005D2685" w:rsidRDefault="00C113F6">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（四）广西广播电视监测中心</w:t>
      </w:r>
      <w:r>
        <w:rPr>
          <w:rFonts w:ascii="仿宋_GB2312" w:eastAsia="仿宋_GB2312" w:hAnsi="仿宋_GB2312" w:cs="仿宋_GB2312" w:hint="eastAsia"/>
          <w:sz w:val="32"/>
          <w:szCs w:val="32"/>
        </w:rPr>
        <w:t>。</w:t>
      </w:r>
    </w:p>
    <w:p w:rsidR="005D2685" w:rsidRDefault="00C113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担全区广播电视安全播出情况和覆盖效果的监测工作；监听监看广播电视节目、互联网等信息网络视听节目、新媒体视听节目收听收看播出情况监测和分析研判及境外卫星电视等播出情况；负责全区广播电视安全播出保障体系建设和运行的监测工作；承担重大宣传活动期间的广播电视安全播出监测工作；开展广播电视收听收看信息咨询、技术检</w:t>
      </w:r>
      <w:r>
        <w:rPr>
          <w:rFonts w:ascii="仿宋_GB2312" w:eastAsia="仿宋_GB2312" w:hAnsi="仿宋_GB2312" w:cs="仿宋_GB2312" w:hint="eastAsia"/>
          <w:sz w:val="32"/>
          <w:szCs w:val="32"/>
        </w:rPr>
        <w:t>测和安全测评等工作。</w:t>
      </w:r>
    </w:p>
    <w:p w:rsidR="005D2685" w:rsidRDefault="00C113F6">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（五）广西广播电视信息中心（广西音像资料馆）</w:t>
      </w:r>
      <w:r>
        <w:rPr>
          <w:rFonts w:ascii="仿宋_GB2312" w:eastAsia="仿宋_GB2312" w:hAnsi="仿宋_GB2312" w:cs="仿宋_GB2312" w:hint="eastAsia"/>
          <w:sz w:val="32"/>
          <w:szCs w:val="32"/>
        </w:rPr>
        <w:t>。</w:t>
      </w:r>
    </w:p>
    <w:p w:rsidR="005D2685" w:rsidRDefault="00C113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承担广播电视信息报送、发布和舆情监控工作；负责广西广电局网站、“广西广电局”手机客户端、政务微信、政务微博等信息载体建设的技术保障；承担广播电视系统政务专网和机关局域外网等信息（网络）安全、广播电视协同办公系统运维和办公自动化保障工作。负责为广播电视行业和社会各界提供音像资料拍摄、检索、借阅、研究和抢救备份服务；负责收集整理广西广播电视博物馆各类展品、重要事件、设备场景并进行更新和维护。</w:t>
      </w:r>
    </w:p>
    <w:p w:rsidR="005D2685" w:rsidRDefault="00C113F6">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（六）广西新闻出版技工学校</w:t>
      </w:r>
      <w:r>
        <w:rPr>
          <w:rFonts w:ascii="仿宋_GB2312" w:eastAsia="仿宋_GB2312" w:hAnsi="仿宋_GB2312" w:cs="仿宋_GB2312" w:hint="eastAsia"/>
          <w:sz w:val="32"/>
          <w:szCs w:val="32"/>
        </w:rPr>
        <w:t>。</w:t>
      </w:r>
    </w:p>
    <w:p w:rsidR="005D2685" w:rsidRDefault="00C113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培养新闻出版行业中等</w:t>
      </w:r>
      <w:r>
        <w:rPr>
          <w:rFonts w:ascii="仿宋_GB2312" w:eastAsia="仿宋_GB2312" w:hAnsi="仿宋_GB2312" w:cs="仿宋_GB2312" w:hint="eastAsia"/>
          <w:sz w:val="32"/>
          <w:szCs w:val="32"/>
        </w:rPr>
        <w:t>专业技术人才。</w:t>
      </w:r>
    </w:p>
    <w:p w:rsidR="005D2685" w:rsidRDefault="00C113F6">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（七）广西广播电视技术中心</w:t>
      </w:r>
      <w:r>
        <w:rPr>
          <w:rFonts w:ascii="仿宋_GB2312" w:eastAsia="仿宋_GB2312" w:hAnsi="仿宋_GB2312" w:cs="仿宋_GB2312" w:hint="eastAsia"/>
          <w:sz w:val="32"/>
          <w:szCs w:val="32"/>
        </w:rPr>
        <w:t>。</w:t>
      </w:r>
    </w:p>
    <w:p w:rsidR="005D2685" w:rsidRDefault="00C113F6">
      <w:pPr>
        <w:spacing w:line="560" w:lineRule="exact"/>
        <w:ind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承担中央和自治区广播电视主频道（频率）的无线传播传输覆盖及广播实验任务；承担自治区直属和自治区建设的广播电视无线发射台站的运行维护管理；承担全区广播电视无线传播覆盖规划建设和自治区建设的广播电视无线发射台站的技术支持管理；承担广播电视无线传播技术研发及应急广播技术服务；承担新闻出版广播影视新媒体新业务（无线）的集成分发和服务。</w:t>
      </w:r>
    </w:p>
    <w:p w:rsidR="005D2685" w:rsidRDefault="00C113F6">
      <w:pPr>
        <w:spacing w:line="560" w:lineRule="exact"/>
        <w:ind w:firstLine="646"/>
        <w:rPr>
          <w:rFonts w:ascii="黑体" w:eastAsia="黑体" w:hAnsi="黑体"/>
          <w:sz w:val="32"/>
          <w:szCs w:val="32"/>
        </w:rPr>
      </w:pPr>
      <w:r>
        <w:rPr>
          <w:rFonts w:ascii="黑体" w:eastAsia="黑体" w:hAnsi="黑体" w:hint="eastAsia"/>
          <w:sz w:val="32"/>
          <w:szCs w:val="32"/>
        </w:rPr>
        <w:t>二、机构设置情况</w:t>
      </w:r>
    </w:p>
    <w:p w:rsidR="005D2685" w:rsidRDefault="00C113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广西壮族自治区广播电视局为自治区人民政府直属机构，为正厅级。纳入自治区广电局部门预算管理的全额拨款单位</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个，具体如下</w:t>
      </w:r>
      <w:r>
        <w:rPr>
          <w:rFonts w:ascii="仿宋_GB2312" w:eastAsia="仿宋_GB2312" w:hAnsi="仿宋_GB2312" w:cs="仿宋_GB2312" w:hint="eastAsia"/>
          <w:sz w:val="32"/>
          <w:szCs w:val="32"/>
        </w:rPr>
        <w:t>。</w:t>
      </w:r>
    </w:p>
    <w:p w:rsidR="005D2685" w:rsidRDefault="00C113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（一）自治区广电局本级</w:t>
      </w:r>
      <w:r>
        <w:rPr>
          <w:rFonts w:ascii="仿宋_GB2312" w:eastAsia="仿宋_GB2312" w:hAnsi="仿宋_GB2312" w:cs="仿宋_GB2312" w:hint="eastAsia"/>
          <w:sz w:val="32"/>
          <w:szCs w:val="32"/>
        </w:rPr>
        <w:t>。</w:t>
      </w:r>
    </w:p>
    <w:p w:rsidR="005D2685" w:rsidRDefault="00C113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内设机构共</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个，即办公室、对外交流合作处、政策法制处（行政审批办公室）、宣传处（电视剧处）、传媒机构管理处、网络视听节目管理处（媒体融合发展处）、安全传输保障处（科</w:t>
      </w:r>
      <w:r>
        <w:rPr>
          <w:rFonts w:ascii="仿宋_GB2312" w:eastAsia="仿宋_GB2312" w:hAnsi="仿宋_GB2312" w:cs="仿宋_GB2312" w:hint="eastAsia"/>
          <w:sz w:val="32"/>
          <w:szCs w:val="32"/>
        </w:rPr>
        <w:lastRenderedPageBreak/>
        <w:t>技处）、公共服务处、规划财务处、人事处、机关党委、离退休人员工作处。</w:t>
      </w:r>
    </w:p>
    <w:p w:rsidR="005D2685" w:rsidRDefault="00C113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（二）二级预算单位</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w:t>
      </w:r>
    </w:p>
    <w:p w:rsidR="005D2685" w:rsidRDefault="00C113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自治区广电局机关服务中心</w:t>
      </w:r>
    </w:p>
    <w:p w:rsidR="005D2685" w:rsidRDefault="00C113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广西广播电视学校</w:t>
      </w:r>
    </w:p>
    <w:p w:rsidR="005D2685" w:rsidRDefault="00C113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广西广播电视监测中心</w:t>
      </w:r>
    </w:p>
    <w:p w:rsidR="005D2685" w:rsidRDefault="00C113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广西广播电视信息中心（广西音像资料馆）</w:t>
      </w:r>
    </w:p>
    <w:p w:rsidR="005D2685" w:rsidRDefault="00C113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广西新闻出版技工学校</w:t>
      </w:r>
    </w:p>
    <w:p w:rsidR="005D2685" w:rsidRDefault="00C113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广西广播电视技术中心</w:t>
      </w:r>
    </w:p>
    <w:p w:rsidR="005D2685" w:rsidRDefault="00C113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（三）三级预算单位</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个</w:t>
      </w:r>
    </w:p>
    <w:p w:rsidR="005D2685" w:rsidRDefault="00C113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广西广播电视技术中心南宁分中心</w:t>
      </w:r>
    </w:p>
    <w:p w:rsidR="005D2685" w:rsidRDefault="00C113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广西广播电视地球站</w:t>
      </w:r>
    </w:p>
    <w:p w:rsidR="005D2685" w:rsidRDefault="00C113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广西广播电视无线传播枢纽台</w:t>
      </w:r>
    </w:p>
    <w:p w:rsidR="005D2685" w:rsidRDefault="00C113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广西广播电视技术中心玉林分中心</w:t>
      </w:r>
    </w:p>
    <w:p w:rsidR="005D2685" w:rsidRDefault="00C113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广西广播电视技术中心柳州分中心</w:t>
      </w:r>
    </w:p>
    <w:p w:rsidR="005D2685" w:rsidRDefault="00C113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广西广播电视技术中心桂林分中心</w:t>
      </w:r>
    </w:p>
    <w:p w:rsidR="005D2685" w:rsidRDefault="00C113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广西广播电视技术中心河池分中心</w:t>
      </w:r>
    </w:p>
    <w:p w:rsidR="005D2685" w:rsidRDefault="00C113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广西广播电视技术中心崇左分中心</w:t>
      </w:r>
    </w:p>
    <w:p w:rsidR="005D2685" w:rsidRDefault="00C113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广西广播电视技术中心防城港分中心</w:t>
      </w:r>
    </w:p>
    <w:p w:rsidR="005D2685" w:rsidRDefault="00C113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广西广播电视技术中心百色分中心</w:t>
      </w:r>
    </w:p>
    <w:p w:rsidR="005D2685" w:rsidRDefault="00C113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广西广播电视技术中心钦州分中心</w:t>
      </w:r>
    </w:p>
    <w:p w:rsidR="005D2685" w:rsidRDefault="00C113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广西广播电视技术中心梧州分中心</w:t>
      </w:r>
    </w:p>
    <w:p w:rsidR="005D2685" w:rsidRDefault="00C113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广西广播电视技术中心北海分中心</w:t>
      </w:r>
    </w:p>
    <w:p w:rsidR="005D2685" w:rsidRDefault="00C113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广西广播电视技术中心来宾分中心</w:t>
      </w:r>
    </w:p>
    <w:p w:rsidR="005D2685" w:rsidRDefault="00C113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15.</w:t>
      </w:r>
      <w:r>
        <w:rPr>
          <w:rFonts w:ascii="仿宋_GB2312" w:eastAsia="仿宋_GB2312" w:hAnsi="仿宋_GB2312" w:cs="仿宋_GB2312" w:hint="eastAsia"/>
          <w:sz w:val="32"/>
          <w:szCs w:val="32"/>
        </w:rPr>
        <w:t>广西广播电视技术中心贺州分中心</w:t>
      </w:r>
    </w:p>
    <w:p w:rsidR="005D2685" w:rsidRDefault="00C113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广西广播电视技术中心贵港分中心</w:t>
      </w:r>
    </w:p>
    <w:p w:rsidR="005D2685" w:rsidRDefault="005D2685">
      <w:pPr>
        <w:spacing w:line="560" w:lineRule="exact"/>
        <w:rPr>
          <w:rFonts w:ascii="仿宋_GB2312" w:eastAsia="仿宋_GB2312" w:hAnsi="Times New Roman"/>
          <w:b/>
          <w:sz w:val="32"/>
          <w:szCs w:val="32"/>
        </w:rPr>
      </w:pPr>
    </w:p>
    <w:p w:rsidR="005D2685" w:rsidRDefault="00C113F6">
      <w:pPr>
        <w:spacing w:line="560" w:lineRule="exact"/>
        <w:jc w:val="center"/>
        <w:rPr>
          <w:rFonts w:ascii="黑体" w:eastAsia="黑体" w:hAnsi="黑体"/>
          <w:sz w:val="32"/>
          <w:szCs w:val="32"/>
        </w:rPr>
      </w:pPr>
      <w:r>
        <w:rPr>
          <w:rFonts w:ascii="黑体" w:eastAsia="黑体" w:hAnsi="黑体" w:hint="eastAsia"/>
          <w:sz w:val="32"/>
          <w:szCs w:val="32"/>
        </w:rPr>
        <w:t>第二部分：自治区广电局</w:t>
      </w:r>
      <w:r>
        <w:rPr>
          <w:rFonts w:ascii="黑体" w:eastAsia="黑体" w:hAnsi="黑体" w:hint="eastAsia"/>
          <w:sz w:val="32"/>
          <w:szCs w:val="32"/>
        </w:rPr>
        <w:t>2022</w:t>
      </w:r>
      <w:r>
        <w:rPr>
          <w:rFonts w:ascii="黑体" w:eastAsia="黑体" w:hAnsi="黑体" w:hint="eastAsia"/>
          <w:sz w:val="32"/>
          <w:szCs w:val="32"/>
        </w:rPr>
        <w:t>年度部门决算报表</w:t>
      </w:r>
    </w:p>
    <w:p w:rsidR="005D2685" w:rsidRDefault="005D2685">
      <w:pPr>
        <w:spacing w:line="560" w:lineRule="exact"/>
        <w:jc w:val="center"/>
        <w:rPr>
          <w:rFonts w:ascii="黑体" w:eastAsia="黑体" w:hAnsi="黑体"/>
          <w:sz w:val="32"/>
          <w:szCs w:val="32"/>
        </w:rPr>
      </w:pPr>
    </w:p>
    <w:p w:rsidR="005D2685" w:rsidRDefault="00C113F6">
      <w:pPr>
        <w:spacing w:line="560" w:lineRule="exact"/>
        <w:ind w:left="645"/>
        <w:rPr>
          <w:rFonts w:ascii="仿宋_GB2312" w:eastAsia="仿宋_GB2312" w:hAnsi="仿宋_GB2312" w:cs="仿宋_GB2312"/>
          <w:sz w:val="32"/>
          <w:szCs w:val="32"/>
        </w:rPr>
      </w:pPr>
      <w:r>
        <w:rPr>
          <w:rFonts w:ascii="仿宋_GB2312" w:eastAsia="仿宋_GB2312" w:hAnsi="仿宋_GB2312" w:cs="仿宋_GB2312" w:hint="eastAsia"/>
          <w:sz w:val="32"/>
          <w:szCs w:val="32"/>
        </w:rPr>
        <w:t>表一：收入支出决算总表</w:t>
      </w:r>
    </w:p>
    <w:p w:rsidR="005D2685" w:rsidRDefault="00C113F6">
      <w:pPr>
        <w:spacing w:line="560" w:lineRule="exact"/>
        <w:ind w:left="645"/>
        <w:rPr>
          <w:rFonts w:ascii="仿宋_GB2312" w:eastAsia="仿宋_GB2312" w:hAnsi="仿宋_GB2312" w:cs="仿宋_GB2312"/>
          <w:sz w:val="32"/>
          <w:szCs w:val="32"/>
        </w:rPr>
      </w:pPr>
      <w:r>
        <w:rPr>
          <w:rFonts w:ascii="仿宋_GB2312" w:eastAsia="仿宋_GB2312" w:hAnsi="仿宋_GB2312" w:cs="仿宋_GB2312" w:hint="eastAsia"/>
          <w:sz w:val="32"/>
          <w:szCs w:val="32"/>
        </w:rPr>
        <w:t>表二：收入决算表</w:t>
      </w:r>
    </w:p>
    <w:p w:rsidR="005D2685" w:rsidRDefault="00C113F6">
      <w:pPr>
        <w:spacing w:line="560" w:lineRule="exact"/>
        <w:ind w:left="645"/>
        <w:rPr>
          <w:rFonts w:ascii="仿宋_GB2312" w:eastAsia="仿宋_GB2312" w:hAnsi="仿宋_GB2312" w:cs="仿宋_GB2312"/>
          <w:sz w:val="32"/>
          <w:szCs w:val="32"/>
        </w:rPr>
      </w:pPr>
      <w:r>
        <w:rPr>
          <w:rFonts w:ascii="仿宋_GB2312" w:eastAsia="仿宋_GB2312" w:hAnsi="仿宋_GB2312" w:cs="仿宋_GB2312" w:hint="eastAsia"/>
          <w:sz w:val="32"/>
          <w:szCs w:val="32"/>
        </w:rPr>
        <w:t>表三：支出决算表</w:t>
      </w:r>
    </w:p>
    <w:p w:rsidR="005D2685" w:rsidRDefault="00C113F6">
      <w:pPr>
        <w:spacing w:line="560" w:lineRule="exact"/>
        <w:ind w:left="645"/>
        <w:rPr>
          <w:rFonts w:ascii="仿宋_GB2312" w:eastAsia="仿宋_GB2312" w:hAnsi="仿宋_GB2312" w:cs="仿宋_GB2312"/>
          <w:sz w:val="32"/>
          <w:szCs w:val="32"/>
        </w:rPr>
      </w:pPr>
      <w:r>
        <w:rPr>
          <w:rFonts w:ascii="仿宋_GB2312" w:eastAsia="仿宋_GB2312" w:hAnsi="仿宋_GB2312" w:cs="仿宋_GB2312" w:hint="eastAsia"/>
          <w:sz w:val="32"/>
          <w:szCs w:val="32"/>
        </w:rPr>
        <w:t>表四：财政拨款收入支出决算总表</w:t>
      </w:r>
    </w:p>
    <w:p w:rsidR="005D2685" w:rsidRDefault="00C113F6">
      <w:pPr>
        <w:spacing w:line="560" w:lineRule="exact"/>
        <w:ind w:left="645"/>
        <w:rPr>
          <w:rFonts w:ascii="仿宋_GB2312" w:eastAsia="仿宋_GB2312" w:hAnsi="仿宋_GB2312" w:cs="仿宋_GB2312"/>
          <w:sz w:val="32"/>
          <w:szCs w:val="32"/>
        </w:rPr>
      </w:pPr>
      <w:r>
        <w:rPr>
          <w:rFonts w:ascii="仿宋_GB2312" w:eastAsia="仿宋_GB2312" w:hAnsi="仿宋_GB2312" w:cs="仿宋_GB2312" w:hint="eastAsia"/>
          <w:sz w:val="32"/>
          <w:szCs w:val="32"/>
        </w:rPr>
        <w:t>表五：一般公共预算财政拨款支出决算表</w:t>
      </w:r>
    </w:p>
    <w:p w:rsidR="005D2685" w:rsidRDefault="00C113F6">
      <w:pPr>
        <w:spacing w:line="560" w:lineRule="exact"/>
        <w:ind w:left="645"/>
        <w:rPr>
          <w:rFonts w:ascii="仿宋_GB2312" w:eastAsia="仿宋_GB2312" w:hAnsi="仿宋_GB2312" w:cs="仿宋_GB2312"/>
          <w:sz w:val="32"/>
          <w:szCs w:val="32"/>
        </w:rPr>
      </w:pPr>
      <w:r>
        <w:rPr>
          <w:rFonts w:ascii="仿宋_GB2312" w:eastAsia="仿宋_GB2312" w:hAnsi="仿宋_GB2312" w:cs="仿宋_GB2312" w:hint="eastAsia"/>
          <w:sz w:val="32"/>
          <w:szCs w:val="32"/>
        </w:rPr>
        <w:t>表六：一般公共预算财政拨款基本支出决算明细表</w:t>
      </w:r>
    </w:p>
    <w:p w:rsidR="005D2685" w:rsidRDefault="00C113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表七：</w:t>
      </w:r>
      <w:r>
        <w:rPr>
          <w:rFonts w:ascii="仿宋_GB2312" w:eastAsia="仿宋_GB2312" w:hAnsi="仿宋_GB2312" w:cs="仿宋_GB2312" w:hint="eastAsia"/>
          <w:spacing w:val="-11"/>
          <w:sz w:val="32"/>
          <w:szCs w:val="32"/>
        </w:rPr>
        <w:t>一般公共预算财政拨款安排的“三公”经费支出决算表</w:t>
      </w:r>
    </w:p>
    <w:p w:rsidR="005D2685" w:rsidRDefault="00C113F6">
      <w:pPr>
        <w:spacing w:line="560" w:lineRule="exact"/>
        <w:ind w:left="645"/>
        <w:rPr>
          <w:rFonts w:ascii="仿宋_GB2312" w:eastAsia="仿宋_GB2312" w:hAnsi="仿宋_GB2312" w:cs="仿宋_GB2312"/>
          <w:sz w:val="32"/>
          <w:szCs w:val="32"/>
        </w:rPr>
      </w:pPr>
      <w:r>
        <w:rPr>
          <w:rFonts w:ascii="仿宋_GB2312" w:eastAsia="仿宋_GB2312" w:hAnsi="仿宋_GB2312" w:cs="仿宋_GB2312" w:hint="eastAsia"/>
          <w:sz w:val="32"/>
          <w:szCs w:val="32"/>
        </w:rPr>
        <w:t>表八：政府性基金预算财政拨款收入支出决算表</w:t>
      </w:r>
    </w:p>
    <w:p w:rsidR="005D2685" w:rsidRDefault="00C113F6">
      <w:pPr>
        <w:spacing w:line="560" w:lineRule="exact"/>
        <w:ind w:left="645"/>
        <w:rPr>
          <w:rFonts w:ascii="仿宋_GB2312" w:eastAsia="仿宋_GB2312" w:hAnsi="仿宋_GB2312" w:cs="仿宋_GB2312"/>
          <w:sz w:val="32"/>
          <w:szCs w:val="32"/>
        </w:rPr>
      </w:pPr>
      <w:r>
        <w:rPr>
          <w:rFonts w:ascii="仿宋_GB2312" w:eastAsia="仿宋_GB2312" w:hAnsi="仿宋_GB2312" w:cs="仿宋_GB2312" w:hint="eastAsia"/>
          <w:sz w:val="32"/>
          <w:szCs w:val="32"/>
        </w:rPr>
        <w:t>表九：国有资本经营预算财政拨款支出决算表</w:t>
      </w:r>
    </w:p>
    <w:p w:rsidR="005D2685" w:rsidRDefault="00C113F6">
      <w:pPr>
        <w:spacing w:line="560" w:lineRule="exact"/>
        <w:ind w:firstLineChars="200" w:firstLine="640"/>
        <w:rPr>
          <w:rFonts w:ascii="黑体" w:eastAsia="黑体" w:hAnsi="黑体"/>
          <w:sz w:val="32"/>
          <w:szCs w:val="32"/>
        </w:rPr>
      </w:pPr>
      <w:r>
        <w:rPr>
          <w:rFonts w:ascii="仿宋_GB2312" w:eastAsia="仿宋_GB2312" w:hAnsi="仿宋_GB2312" w:cs="仿宋_GB2312" w:hint="eastAsia"/>
          <w:sz w:val="32"/>
          <w:szCs w:val="32"/>
        </w:rPr>
        <w:t>（详见附件：广西</w:t>
      </w:r>
      <w:r>
        <w:rPr>
          <w:rFonts w:ascii="仿宋_GB2312" w:eastAsia="仿宋_GB2312" w:hAnsi="仿宋_GB2312" w:cs="仿宋_GB2312"/>
          <w:sz w:val="32"/>
          <w:szCs w:val="32"/>
        </w:rPr>
        <w:t>壮族自治区广播电视局</w:t>
      </w:r>
      <w:r>
        <w:rPr>
          <w:rFonts w:ascii="仿宋_GB2312" w:eastAsia="仿宋_GB2312" w:hAnsi="仿宋_GB2312" w:cs="仿宋_GB2312" w:hint="eastAsia"/>
          <w:sz w:val="32"/>
          <w:szCs w:val="32"/>
        </w:rPr>
        <w:t>202</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年度部门决算公开附表）</w:t>
      </w:r>
    </w:p>
    <w:p w:rsidR="005D2685" w:rsidRDefault="005D2685">
      <w:pPr>
        <w:spacing w:line="560" w:lineRule="exact"/>
        <w:rPr>
          <w:rFonts w:ascii="黑体" w:eastAsia="黑体" w:hAnsi="黑体"/>
          <w:sz w:val="32"/>
          <w:szCs w:val="32"/>
        </w:rPr>
      </w:pPr>
    </w:p>
    <w:p w:rsidR="005D2685" w:rsidRDefault="00C113F6">
      <w:pPr>
        <w:spacing w:line="560" w:lineRule="exact"/>
        <w:ind w:firstLineChars="200" w:firstLine="640"/>
        <w:rPr>
          <w:rFonts w:ascii="黑体" w:eastAsia="黑体" w:hAnsi="黑体"/>
          <w:sz w:val="32"/>
          <w:szCs w:val="32"/>
        </w:rPr>
      </w:pPr>
      <w:r>
        <w:rPr>
          <w:rFonts w:ascii="黑体" w:eastAsia="黑体" w:hAnsi="黑体" w:hint="eastAsia"/>
          <w:sz w:val="32"/>
          <w:szCs w:val="32"/>
        </w:rPr>
        <w:t>第三部分：</w:t>
      </w:r>
      <w:r>
        <w:rPr>
          <w:rFonts w:ascii="黑体" w:eastAsia="黑体" w:hAnsi="黑体" w:hint="eastAsia"/>
          <w:bCs/>
          <w:color w:val="000000"/>
          <w:sz w:val="32"/>
          <w:szCs w:val="32"/>
        </w:rPr>
        <w:t>自治区广电局</w:t>
      </w:r>
      <w:r>
        <w:rPr>
          <w:rFonts w:ascii="黑体" w:eastAsia="黑体" w:hAnsi="黑体" w:hint="eastAsia"/>
          <w:sz w:val="32"/>
          <w:szCs w:val="32"/>
        </w:rPr>
        <w:t>2022</w:t>
      </w:r>
      <w:r>
        <w:rPr>
          <w:rFonts w:ascii="黑体" w:eastAsia="黑体" w:hAnsi="黑体" w:hint="eastAsia"/>
          <w:sz w:val="32"/>
          <w:szCs w:val="32"/>
        </w:rPr>
        <w:t>年度部门决算情况说明</w:t>
      </w:r>
    </w:p>
    <w:p w:rsidR="005D2685" w:rsidRDefault="005D2685">
      <w:pPr>
        <w:autoSpaceDE w:val="0"/>
        <w:autoSpaceDN w:val="0"/>
        <w:adjustRightInd w:val="0"/>
        <w:spacing w:line="560" w:lineRule="exact"/>
        <w:ind w:firstLineChars="200" w:firstLine="640"/>
        <w:jc w:val="left"/>
        <w:rPr>
          <w:rFonts w:ascii="黑体" w:eastAsia="黑体" w:hAnsi="黑体" w:cs="仿宋_GB2312"/>
          <w:kern w:val="0"/>
          <w:sz w:val="32"/>
          <w:szCs w:val="32"/>
        </w:rPr>
      </w:pPr>
    </w:p>
    <w:p w:rsidR="005D2685" w:rsidRDefault="00C113F6">
      <w:pPr>
        <w:autoSpaceDE w:val="0"/>
        <w:autoSpaceDN w:val="0"/>
        <w:adjustRightInd w:val="0"/>
        <w:spacing w:line="560" w:lineRule="exact"/>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一、</w:t>
      </w:r>
      <w:r>
        <w:rPr>
          <w:rFonts w:ascii="黑体" w:eastAsia="黑体" w:hAnsi="黑体" w:hint="eastAsia"/>
          <w:kern w:val="0"/>
          <w:sz w:val="32"/>
          <w:szCs w:val="32"/>
        </w:rPr>
        <w:t>2022</w:t>
      </w:r>
      <w:r>
        <w:rPr>
          <w:rFonts w:ascii="黑体" w:eastAsia="黑体" w:hAnsi="黑体" w:cs="仿宋_GB2312" w:hint="eastAsia"/>
          <w:kern w:val="0"/>
          <w:sz w:val="32"/>
          <w:szCs w:val="32"/>
        </w:rPr>
        <w:t>年度收入支出决算总体情况</w:t>
      </w:r>
    </w:p>
    <w:p w:rsidR="005D2685" w:rsidRDefault="00C113F6">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（一）本部门</w:t>
      </w:r>
      <w:r>
        <w:rPr>
          <w:rFonts w:ascii="仿宋_GB2312" w:eastAsia="仿宋_GB2312" w:hAnsi="仿宋_GB2312" w:cs="仿宋_GB2312" w:hint="eastAsia"/>
          <w:kern w:val="0"/>
          <w:sz w:val="32"/>
          <w:szCs w:val="32"/>
        </w:rPr>
        <w:t>2022</w:t>
      </w:r>
      <w:r>
        <w:rPr>
          <w:rFonts w:ascii="仿宋_GB2312" w:eastAsia="仿宋_GB2312" w:hAnsi="仿宋_GB2312" w:cs="仿宋_GB2312" w:hint="eastAsia"/>
          <w:kern w:val="0"/>
          <w:sz w:val="32"/>
          <w:szCs w:val="32"/>
        </w:rPr>
        <w:t>年度总收入</w:t>
      </w:r>
      <w:r>
        <w:rPr>
          <w:rFonts w:ascii="仿宋_GB2312" w:eastAsia="仿宋_GB2312" w:hAnsi="仿宋_GB2312" w:cs="仿宋_GB2312" w:hint="eastAsia"/>
          <w:spacing w:val="6"/>
          <w:sz w:val="32"/>
          <w:szCs w:val="32"/>
        </w:rPr>
        <w:t>56,375.84</w:t>
      </w:r>
      <w:r>
        <w:rPr>
          <w:rFonts w:ascii="仿宋_GB2312" w:eastAsia="仿宋_GB2312" w:hAnsi="仿宋_GB2312" w:cs="仿宋_GB2312" w:hint="eastAsia"/>
          <w:kern w:val="0"/>
          <w:sz w:val="32"/>
          <w:szCs w:val="32"/>
        </w:rPr>
        <w:t>万元，其中本年收入</w:t>
      </w:r>
      <w:r>
        <w:rPr>
          <w:rFonts w:ascii="仿宋_GB2312" w:eastAsia="仿宋_GB2312" w:hAnsi="仿宋_GB2312" w:cs="仿宋_GB2312" w:hint="eastAsia"/>
          <w:kern w:val="0"/>
          <w:sz w:val="32"/>
          <w:szCs w:val="32"/>
        </w:rPr>
        <w:t>55,249.43</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较</w:t>
      </w:r>
      <w:r>
        <w:rPr>
          <w:rFonts w:ascii="仿宋_GB2312" w:eastAsia="仿宋_GB2312" w:hAnsi="仿宋_GB2312" w:cs="仿宋_GB2312" w:hint="eastAsia"/>
          <w:kern w:val="0"/>
          <w:sz w:val="32"/>
          <w:szCs w:val="32"/>
          <w:lang w:val="en"/>
        </w:rPr>
        <w:t>2021</w:t>
      </w:r>
      <w:r>
        <w:rPr>
          <w:rFonts w:ascii="仿宋_GB2312" w:eastAsia="仿宋_GB2312" w:hAnsi="仿宋_GB2312" w:cs="仿宋_GB2312" w:hint="eastAsia"/>
          <w:kern w:val="0"/>
          <w:sz w:val="32"/>
          <w:szCs w:val="32"/>
        </w:rPr>
        <w:t>年度决算数减少</w:t>
      </w:r>
      <w:r>
        <w:rPr>
          <w:rFonts w:ascii="仿宋_GB2312" w:eastAsia="仿宋_GB2312" w:hAnsi="仿宋_GB2312" w:cs="仿宋_GB2312" w:hint="eastAsia"/>
          <w:kern w:val="0"/>
          <w:sz w:val="32"/>
          <w:szCs w:val="32"/>
        </w:rPr>
        <w:t>3,763.81</w:t>
      </w:r>
      <w:r>
        <w:rPr>
          <w:rFonts w:ascii="仿宋_GB2312" w:eastAsia="仿宋_GB2312" w:hAnsi="仿宋_GB2312" w:cs="仿宋_GB2312" w:hint="eastAsia"/>
          <w:kern w:val="0"/>
          <w:sz w:val="32"/>
          <w:szCs w:val="32"/>
        </w:rPr>
        <w:t>万元，下降</w:t>
      </w:r>
      <w:r>
        <w:rPr>
          <w:rFonts w:ascii="仿宋_GB2312" w:eastAsia="仿宋_GB2312" w:hAnsi="仿宋_GB2312" w:cs="仿宋_GB2312" w:hint="eastAsia"/>
          <w:kern w:val="0"/>
          <w:sz w:val="32"/>
          <w:szCs w:val="32"/>
        </w:rPr>
        <w:t>6.38%</w:t>
      </w:r>
      <w:r>
        <w:rPr>
          <w:rFonts w:ascii="仿宋_GB2312" w:eastAsia="仿宋_GB2312" w:hAnsi="仿宋_GB2312" w:cs="仿宋_GB2312" w:hint="eastAsia"/>
          <w:kern w:val="0"/>
          <w:sz w:val="32"/>
          <w:szCs w:val="32"/>
        </w:rPr>
        <w:t>。收入具体情况如下。</w:t>
      </w:r>
    </w:p>
    <w:p w:rsidR="005D2685" w:rsidRDefault="00C113F6">
      <w:pPr>
        <w:autoSpaceDE w:val="0"/>
        <w:autoSpaceDN w:val="0"/>
        <w:adjustRightInd w:val="0"/>
        <w:spacing w:line="560" w:lineRule="exact"/>
        <w:ind w:firstLineChars="196" w:firstLine="627"/>
        <w:rPr>
          <w:rFonts w:ascii="仿宋_GB2312" w:eastAsia="仿宋_GB2312" w:hAnsi="仿宋_GB2312" w:cs="仿宋_GB2312"/>
          <w:kern w:val="0"/>
          <w:sz w:val="32"/>
          <w:szCs w:val="32"/>
        </w:rPr>
      </w:pPr>
      <w:r>
        <w:rPr>
          <w:rFonts w:ascii="仿宋_GB2312" w:eastAsia="仿宋_GB2312" w:hAnsi="仿宋_GB2312" w:cs="仿宋_GB2312" w:hint="eastAsia"/>
          <w:bCs/>
          <w:kern w:val="0"/>
          <w:sz w:val="32"/>
          <w:szCs w:val="32"/>
        </w:rPr>
        <w:t>1</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一般公共预算财政拨款收入</w:t>
      </w:r>
      <w:r>
        <w:rPr>
          <w:rFonts w:ascii="仿宋_GB2312" w:eastAsia="仿宋_GB2312" w:hAnsi="仿宋_GB2312" w:cs="仿宋_GB2312" w:hint="eastAsia"/>
          <w:kern w:val="0"/>
          <w:sz w:val="32"/>
          <w:szCs w:val="32"/>
        </w:rPr>
        <w:t>53,486</w:t>
      </w:r>
      <w:r>
        <w:rPr>
          <w:rFonts w:ascii="仿宋_GB2312" w:eastAsia="仿宋_GB2312" w:hAnsi="仿宋_GB2312" w:cs="仿宋_GB2312" w:hint="eastAsia"/>
          <w:kern w:val="0"/>
          <w:sz w:val="32"/>
          <w:szCs w:val="32"/>
        </w:rPr>
        <w:t>万元，为自治区本级财</w:t>
      </w:r>
      <w:r>
        <w:rPr>
          <w:rFonts w:ascii="仿宋_GB2312" w:eastAsia="仿宋_GB2312" w:hAnsi="仿宋_GB2312" w:cs="仿宋_GB2312" w:hint="eastAsia"/>
          <w:kern w:val="0"/>
          <w:sz w:val="32"/>
          <w:szCs w:val="32"/>
        </w:rPr>
        <w:lastRenderedPageBreak/>
        <w:t>政当年拨付的资金。较</w:t>
      </w:r>
      <w:r>
        <w:rPr>
          <w:rFonts w:ascii="仿宋_GB2312" w:eastAsia="仿宋_GB2312" w:hAnsi="仿宋_GB2312" w:cs="仿宋_GB2312" w:hint="eastAsia"/>
          <w:kern w:val="0"/>
          <w:sz w:val="32"/>
          <w:szCs w:val="32"/>
          <w:lang w:val="en"/>
        </w:rPr>
        <w:t>2021</w:t>
      </w:r>
      <w:r>
        <w:rPr>
          <w:rFonts w:ascii="仿宋_GB2312" w:eastAsia="仿宋_GB2312" w:hAnsi="仿宋_GB2312" w:cs="仿宋_GB2312" w:hint="eastAsia"/>
          <w:kern w:val="0"/>
          <w:sz w:val="32"/>
          <w:szCs w:val="32"/>
        </w:rPr>
        <w:t>年度决算数减少</w:t>
      </w:r>
      <w:r>
        <w:rPr>
          <w:rFonts w:ascii="仿宋_GB2312" w:eastAsia="仿宋_GB2312" w:hAnsi="仿宋_GB2312" w:cs="仿宋_GB2312" w:hint="eastAsia"/>
          <w:kern w:val="0"/>
          <w:sz w:val="32"/>
          <w:szCs w:val="32"/>
        </w:rPr>
        <w:t>3,491.47</w:t>
      </w:r>
      <w:r>
        <w:rPr>
          <w:rFonts w:ascii="仿宋_GB2312" w:eastAsia="仿宋_GB2312" w:hAnsi="仿宋_GB2312" w:cs="仿宋_GB2312" w:hint="eastAsia"/>
          <w:kern w:val="0"/>
          <w:sz w:val="32"/>
          <w:szCs w:val="32"/>
        </w:rPr>
        <w:t>万元，下降</w:t>
      </w:r>
      <w:r>
        <w:rPr>
          <w:rFonts w:ascii="仿宋_GB2312" w:eastAsia="仿宋_GB2312" w:hAnsi="仿宋_GB2312" w:cs="仿宋_GB2312" w:hint="eastAsia"/>
          <w:kern w:val="0"/>
          <w:sz w:val="32"/>
          <w:szCs w:val="32"/>
        </w:rPr>
        <w:t>6.13%</w:t>
      </w:r>
      <w:r>
        <w:rPr>
          <w:rFonts w:ascii="仿宋_GB2312" w:eastAsia="仿宋_GB2312" w:hAnsi="仿宋_GB2312" w:cs="仿宋_GB2312" w:hint="eastAsia"/>
          <w:kern w:val="0"/>
          <w:sz w:val="32"/>
          <w:szCs w:val="32"/>
        </w:rPr>
        <w:t>，主要原因是：自治区广电局本级年中追加项目资金减少，如</w:t>
      </w:r>
      <w:r>
        <w:rPr>
          <w:rFonts w:ascii="仿宋_GB2312" w:eastAsia="仿宋_GB2312" w:hAnsi="仿宋_GB2312" w:cs="仿宋_GB2312" w:hint="eastAsia"/>
          <w:kern w:val="0"/>
          <w:sz w:val="32"/>
          <w:szCs w:val="32"/>
        </w:rPr>
        <w:t>2021</w:t>
      </w:r>
      <w:r>
        <w:rPr>
          <w:rFonts w:ascii="仿宋_GB2312" w:eastAsia="仿宋_GB2312" w:hAnsi="仿宋_GB2312" w:cs="仿宋_GB2312" w:hint="eastAsia"/>
          <w:kern w:val="0"/>
          <w:sz w:val="32"/>
          <w:szCs w:val="32"/>
        </w:rPr>
        <w:t>年追加的广西民族地区有线高清交互数字机顶盒推广项目资金、边境地区</w:t>
      </w:r>
      <w:r>
        <w:rPr>
          <w:rFonts w:ascii="仿宋_GB2312" w:eastAsia="仿宋_GB2312" w:hAnsi="仿宋_GB2312" w:cs="仿宋_GB2312" w:hint="eastAsia"/>
          <w:kern w:val="0"/>
          <w:sz w:val="32"/>
          <w:szCs w:val="32"/>
        </w:rPr>
        <w:t>35</w:t>
      </w:r>
      <w:r>
        <w:rPr>
          <w:rFonts w:ascii="仿宋_GB2312" w:eastAsia="仿宋_GB2312" w:hAnsi="仿宋_GB2312" w:cs="仿宋_GB2312" w:hint="eastAsia"/>
          <w:kern w:val="0"/>
          <w:sz w:val="32"/>
          <w:szCs w:val="32"/>
        </w:rPr>
        <w:t>户以上行政村光缆联网项目资金、“智慧广电”全媒体信息馆建设项目资金为一次性项目，</w:t>
      </w:r>
      <w:r>
        <w:rPr>
          <w:rFonts w:ascii="仿宋_GB2312" w:eastAsia="仿宋_GB2312" w:hAnsi="仿宋_GB2312" w:cs="仿宋_GB2312" w:hint="eastAsia"/>
          <w:kern w:val="0"/>
          <w:sz w:val="32"/>
          <w:szCs w:val="32"/>
        </w:rPr>
        <w:t>2022</w:t>
      </w:r>
      <w:r>
        <w:rPr>
          <w:rFonts w:ascii="仿宋_GB2312" w:eastAsia="仿宋_GB2312" w:hAnsi="仿宋_GB2312" w:cs="仿宋_GB2312" w:hint="eastAsia"/>
          <w:kern w:val="0"/>
          <w:sz w:val="32"/>
          <w:szCs w:val="32"/>
        </w:rPr>
        <w:t>年不再追加。</w:t>
      </w:r>
    </w:p>
    <w:p w:rsidR="005D2685" w:rsidRDefault="00C113F6">
      <w:pPr>
        <w:autoSpaceDE w:val="0"/>
        <w:autoSpaceDN w:val="0"/>
        <w:adjustRightInd w:val="0"/>
        <w:spacing w:line="560" w:lineRule="exact"/>
        <w:ind w:firstLineChars="196" w:firstLine="627"/>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政府性基金预算财政拨款收入</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万元，为自治区本级财政当年拨付的资金。较</w:t>
      </w:r>
      <w:r>
        <w:rPr>
          <w:rFonts w:ascii="仿宋_GB2312" w:eastAsia="仿宋_GB2312" w:hAnsi="仿宋_GB2312" w:cs="仿宋_GB2312" w:hint="eastAsia"/>
          <w:kern w:val="0"/>
          <w:sz w:val="32"/>
          <w:szCs w:val="32"/>
          <w:lang w:val="en"/>
        </w:rPr>
        <w:t>2021</w:t>
      </w:r>
      <w:r>
        <w:rPr>
          <w:rFonts w:ascii="仿宋_GB2312" w:eastAsia="仿宋_GB2312" w:hAnsi="仿宋_GB2312" w:cs="仿宋_GB2312" w:hint="eastAsia"/>
          <w:kern w:val="0"/>
          <w:sz w:val="32"/>
          <w:szCs w:val="32"/>
        </w:rPr>
        <w:t>年度决算数增加（减少）</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万元，增长（下降）</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，主要原因是没有政府性基金预算财政拨款收入。</w:t>
      </w:r>
    </w:p>
    <w:p w:rsidR="005D2685" w:rsidRDefault="00C113F6">
      <w:pPr>
        <w:autoSpaceDE w:val="0"/>
        <w:autoSpaceDN w:val="0"/>
        <w:adjustRightInd w:val="0"/>
        <w:spacing w:line="560" w:lineRule="exact"/>
        <w:ind w:firstLineChars="196" w:firstLine="627"/>
        <w:rPr>
          <w:rFonts w:ascii="仿宋_GB2312" w:eastAsia="仿宋_GB2312" w:hAnsi="仿宋_GB2312" w:cs="仿宋_GB2312"/>
          <w:kern w:val="0"/>
          <w:sz w:val="32"/>
          <w:szCs w:val="32"/>
        </w:rPr>
      </w:pPr>
      <w:r>
        <w:rPr>
          <w:rFonts w:ascii="仿宋_GB2312" w:eastAsia="仿宋_GB2312" w:hAnsi="仿宋_GB2312" w:cs="仿宋_GB2312" w:hint="eastAsia"/>
          <w:bCs/>
          <w:kern w:val="0"/>
          <w:sz w:val="32"/>
          <w:szCs w:val="32"/>
        </w:rPr>
        <w:t>3</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国有资本经营预算财政拨款收入</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万元，为自治区本级财政当</w:t>
      </w:r>
      <w:r>
        <w:rPr>
          <w:rFonts w:ascii="仿宋_GB2312" w:eastAsia="仿宋_GB2312" w:hAnsi="仿宋_GB2312" w:cs="仿宋_GB2312" w:hint="eastAsia"/>
          <w:kern w:val="0"/>
          <w:sz w:val="32"/>
          <w:szCs w:val="32"/>
        </w:rPr>
        <w:t>年拨付的资金。较</w:t>
      </w:r>
      <w:r>
        <w:rPr>
          <w:rFonts w:ascii="仿宋_GB2312" w:eastAsia="仿宋_GB2312" w:hAnsi="仿宋_GB2312" w:cs="仿宋_GB2312" w:hint="eastAsia"/>
          <w:kern w:val="0"/>
          <w:sz w:val="32"/>
          <w:szCs w:val="32"/>
          <w:lang w:val="en"/>
        </w:rPr>
        <w:t>2021</w:t>
      </w:r>
      <w:r>
        <w:rPr>
          <w:rFonts w:ascii="仿宋_GB2312" w:eastAsia="仿宋_GB2312" w:hAnsi="仿宋_GB2312" w:cs="仿宋_GB2312" w:hint="eastAsia"/>
          <w:kern w:val="0"/>
          <w:sz w:val="32"/>
          <w:szCs w:val="32"/>
        </w:rPr>
        <w:t>年度决算数增加（减少）</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万元，增长（下降）</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，主要原因是没有国有资本经营预算财政拨款收入。</w:t>
      </w:r>
    </w:p>
    <w:p w:rsidR="005D2685" w:rsidRDefault="00C113F6">
      <w:pPr>
        <w:autoSpaceDE w:val="0"/>
        <w:autoSpaceDN w:val="0"/>
        <w:adjustRightInd w:val="0"/>
        <w:spacing w:line="560" w:lineRule="exact"/>
        <w:ind w:firstLineChars="196" w:firstLine="627"/>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事业收入</w:t>
      </w:r>
      <w:r>
        <w:rPr>
          <w:rFonts w:ascii="仿宋_GB2312" w:eastAsia="仿宋_GB2312" w:hAnsi="仿宋_GB2312" w:cs="仿宋_GB2312" w:hint="eastAsia"/>
          <w:kern w:val="0"/>
          <w:sz w:val="32"/>
          <w:szCs w:val="32"/>
        </w:rPr>
        <w:t>863.86</w:t>
      </w:r>
      <w:r>
        <w:rPr>
          <w:rFonts w:ascii="仿宋_GB2312" w:eastAsia="仿宋_GB2312" w:hAnsi="仿宋_GB2312" w:cs="仿宋_GB2312" w:hint="eastAsia"/>
          <w:kern w:val="0"/>
          <w:sz w:val="32"/>
          <w:szCs w:val="32"/>
        </w:rPr>
        <w:t>万元，为事业单位开展业务活动取得的收入。较</w:t>
      </w:r>
      <w:r>
        <w:rPr>
          <w:rFonts w:ascii="仿宋_GB2312" w:eastAsia="仿宋_GB2312" w:hAnsi="仿宋_GB2312" w:cs="仿宋_GB2312" w:hint="eastAsia"/>
          <w:kern w:val="0"/>
          <w:sz w:val="32"/>
          <w:szCs w:val="32"/>
          <w:lang w:val="en"/>
        </w:rPr>
        <w:t>2021</w:t>
      </w:r>
      <w:r>
        <w:rPr>
          <w:rFonts w:ascii="仿宋_GB2312" w:eastAsia="仿宋_GB2312" w:hAnsi="仿宋_GB2312" w:cs="仿宋_GB2312" w:hint="eastAsia"/>
          <w:kern w:val="0"/>
          <w:sz w:val="32"/>
          <w:szCs w:val="32"/>
        </w:rPr>
        <w:t>年度决算数减少</w:t>
      </w:r>
      <w:r>
        <w:rPr>
          <w:rFonts w:ascii="仿宋_GB2312" w:eastAsia="仿宋_GB2312" w:hAnsi="仿宋_GB2312" w:cs="仿宋_GB2312" w:hint="eastAsia"/>
          <w:kern w:val="0"/>
          <w:sz w:val="32"/>
          <w:szCs w:val="32"/>
        </w:rPr>
        <w:t>112.51</w:t>
      </w:r>
      <w:r>
        <w:rPr>
          <w:rFonts w:ascii="仿宋_GB2312" w:eastAsia="仿宋_GB2312" w:hAnsi="仿宋_GB2312" w:cs="仿宋_GB2312" w:hint="eastAsia"/>
          <w:kern w:val="0"/>
          <w:sz w:val="32"/>
          <w:szCs w:val="32"/>
        </w:rPr>
        <w:t>万元，下降</w:t>
      </w:r>
      <w:r>
        <w:rPr>
          <w:rFonts w:ascii="仿宋_GB2312" w:eastAsia="仿宋_GB2312" w:hAnsi="仿宋_GB2312" w:cs="仿宋_GB2312" w:hint="eastAsia"/>
          <w:kern w:val="0"/>
          <w:sz w:val="32"/>
          <w:szCs w:val="32"/>
        </w:rPr>
        <w:t>11.52%</w:t>
      </w:r>
      <w:r>
        <w:rPr>
          <w:rFonts w:ascii="仿宋_GB2312" w:eastAsia="仿宋_GB2312" w:hAnsi="仿宋_GB2312" w:cs="仿宋_GB2312" w:hint="eastAsia"/>
          <w:kern w:val="0"/>
          <w:sz w:val="32"/>
          <w:szCs w:val="32"/>
        </w:rPr>
        <w:t>，主要原因是：一是广西广播电视技术中心根据当年工作重心调整，国家广电总局监管中心与南宁分中心签订的《</w:t>
      </w:r>
      <w:r>
        <w:rPr>
          <w:rFonts w:ascii="仿宋_GB2312" w:eastAsia="仿宋_GB2312" w:hAnsi="仿宋_GB2312" w:cs="仿宋_GB2312" w:hint="eastAsia"/>
          <w:kern w:val="0"/>
          <w:sz w:val="32"/>
          <w:szCs w:val="32"/>
        </w:rPr>
        <w:t>2021</w:t>
      </w:r>
      <w:r>
        <w:rPr>
          <w:rFonts w:ascii="仿宋_GB2312" w:eastAsia="仿宋_GB2312" w:hAnsi="仿宋_GB2312" w:cs="仿宋_GB2312" w:hint="eastAsia"/>
          <w:kern w:val="0"/>
          <w:sz w:val="32"/>
          <w:szCs w:val="32"/>
        </w:rPr>
        <w:t>年短波发射设备运行维护管理协议》中的协议金额减少；二是广西广播电视学校外出实习学生人数增加，在校住宿学生人数减少，住宿费收入减少。</w:t>
      </w:r>
    </w:p>
    <w:p w:rsidR="005D2685" w:rsidRDefault="00C113F6">
      <w:pPr>
        <w:autoSpaceDE w:val="0"/>
        <w:autoSpaceDN w:val="0"/>
        <w:adjustRightInd w:val="0"/>
        <w:spacing w:line="560" w:lineRule="exact"/>
        <w:ind w:firstLineChars="196" w:firstLine="627"/>
        <w:rPr>
          <w:rFonts w:ascii="仿宋_GB2312" w:eastAsia="仿宋_GB2312" w:hAnsi="仿宋_GB2312" w:cs="仿宋_GB2312"/>
          <w:kern w:val="0"/>
          <w:sz w:val="32"/>
          <w:szCs w:val="32"/>
        </w:rPr>
      </w:pPr>
      <w:r>
        <w:rPr>
          <w:rFonts w:ascii="仿宋_GB2312" w:eastAsia="仿宋_GB2312" w:hAnsi="仿宋_GB2312" w:cs="仿宋_GB2312" w:hint="eastAsia"/>
          <w:bCs/>
          <w:kern w:val="0"/>
          <w:sz w:val="32"/>
          <w:szCs w:val="32"/>
        </w:rPr>
        <w:t>5</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经营收入</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万，为事业单位在业</w:t>
      </w:r>
      <w:r>
        <w:rPr>
          <w:rFonts w:ascii="仿宋_GB2312" w:eastAsia="仿宋_GB2312" w:hAnsi="仿宋_GB2312" w:cs="仿宋_GB2312" w:hint="eastAsia"/>
          <w:kern w:val="0"/>
          <w:sz w:val="32"/>
          <w:szCs w:val="32"/>
        </w:rPr>
        <w:t>务活动之外开展非独立核算经营活动取得的收入。较</w:t>
      </w:r>
      <w:r>
        <w:rPr>
          <w:rFonts w:ascii="仿宋_GB2312" w:eastAsia="仿宋_GB2312" w:hAnsi="仿宋_GB2312" w:cs="仿宋_GB2312" w:hint="eastAsia"/>
          <w:kern w:val="0"/>
          <w:sz w:val="32"/>
          <w:szCs w:val="32"/>
          <w:lang w:val="en"/>
        </w:rPr>
        <w:t>2021</w:t>
      </w:r>
      <w:r>
        <w:rPr>
          <w:rFonts w:ascii="仿宋_GB2312" w:eastAsia="仿宋_GB2312" w:hAnsi="仿宋_GB2312" w:cs="仿宋_GB2312" w:hint="eastAsia"/>
          <w:kern w:val="0"/>
          <w:sz w:val="32"/>
          <w:szCs w:val="32"/>
        </w:rPr>
        <w:t>年度决算数增加（减少）</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万元，增长（下降）</w:t>
      </w:r>
      <w:r>
        <w:rPr>
          <w:rFonts w:ascii="仿宋_GB2312" w:eastAsia="仿宋_GB2312" w:hAnsi="仿宋_GB2312" w:cs="仿宋_GB2312" w:hint="eastAsia"/>
          <w:kern w:val="0"/>
          <w:sz w:val="32"/>
          <w:szCs w:val="32"/>
        </w:rPr>
        <w:t>0 %</w:t>
      </w:r>
      <w:r>
        <w:rPr>
          <w:rFonts w:ascii="仿宋_GB2312" w:eastAsia="仿宋_GB2312" w:hAnsi="仿宋_GB2312" w:cs="仿宋_GB2312" w:hint="eastAsia"/>
          <w:kern w:val="0"/>
          <w:sz w:val="32"/>
          <w:szCs w:val="32"/>
        </w:rPr>
        <w:t>，主要原因是没有经营收入。</w:t>
      </w:r>
    </w:p>
    <w:p w:rsidR="005D2685" w:rsidRDefault="00C113F6">
      <w:pPr>
        <w:autoSpaceDE w:val="0"/>
        <w:autoSpaceDN w:val="0"/>
        <w:adjustRightInd w:val="0"/>
        <w:spacing w:line="560" w:lineRule="exact"/>
        <w:ind w:firstLineChars="196" w:firstLine="627"/>
        <w:rPr>
          <w:rFonts w:ascii="仿宋_GB2312" w:eastAsia="仿宋_GB2312" w:hAnsi="仿宋_GB2312" w:cs="仿宋_GB2312"/>
          <w:kern w:val="0"/>
          <w:sz w:val="32"/>
          <w:szCs w:val="32"/>
        </w:rPr>
      </w:pPr>
      <w:r>
        <w:rPr>
          <w:rFonts w:ascii="仿宋_GB2312" w:eastAsia="仿宋_GB2312" w:hAnsi="仿宋_GB2312" w:cs="仿宋_GB2312" w:hint="eastAsia"/>
          <w:bCs/>
          <w:kern w:val="0"/>
          <w:sz w:val="32"/>
          <w:szCs w:val="32"/>
        </w:rPr>
        <w:t>6</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其他收入</w:t>
      </w:r>
      <w:r>
        <w:rPr>
          <w:rFonts w:ascii="仿宋_GB2312" w:eastAsia="仿宋_GB2312" w:hAnsi="仿宋_GB2312" w:cs="仿宋_GB2312" w:hint="eastAsia"/>
          <w:kern w:val="0"/>
          <w:sz w:val="32"/>
          <w:szCs w:val="32"/>
        </w:rPr>
        <w:t>899.56</w:t>
      </w:r>
      <w:r>
        <w:rPr>
          <w:rFonts w:ascii="仿宋_GB2312" w:eastAsia="仿宋_GB2312" w:hAnsi="仿宋_GB2312" w:cs="仿宋_GB2312" w:hint="eastAsia"/>
          <w:kern w:val="0"/>
          <w:sz w:val="32"/>
          <w:szCs w:val="32"/>
        </w:rPr>
        <w:t>万元，为预算单位在“财政拨款收入”</w:t>
      </w:r>
    </w:p>
    <w:p w:rsidR="005D2685" w:rsidRDefault="00C113F6">
      <w:pPr>
        <w:autoSpaceDE w:val="0"/>
        <w:autoSpaceDN w:val="0"/>
        <w:adjustRightIn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“事业收入”“经营收入”之外取得的收入。较</w:t>
      </w:r>
      <w:r>
        <w:rPr>
          <w:rFonts w:ascii="仿宋_GB2312" w:eastAsia="仿宋_GB2312" w:hAnsi="仿宋_GB2312" w:cs="仿宋_GB2312" w:hint="eastAsia"/>
          <w:kern w:val="0"/>
          <w:sz w:val="32"/>
          <w:szCs w:val="32"/>
          <w:lang w:val="en"/>
        </w:rPr>
        <w:t>2021</w:t>
      </w:r>
      <w:r>
        <w:rPr>
          <w:rFonts w:ascii="仿宋_GB2312" w:eastAsia="仿宋_GB2312" w:hAnsi="仿宋_GB2312" w:cs="仿宋_GB2312" w:hint="eastAsia"/>
          <w:kern w:val="0"/>
          <w:sz w:val="32"/>
          <w:szCs w:val="32"/>
        </w:rPr>
        <w:t>年度决算数减少</w:t>
      </w:r>
      <w:r>
        <w:rPr>
          <w:rFonts w:ascii="仿宋_GB2312" w:eastAsia="仿宋_GB2312" w:hAnsi="仿宋_GB2312" w:cs="仿宋_GB2312" w:hint="eastAsia"/>
          <w:kern w:val="0"/>
          <w:sz w:val="32"/>
          <w:szCs w:val="32"/>
        </w:rPr>
        <w:t>159.84</w:t>
      </w:r>
      <w:r>
        <w:rPr>
          <w:rFonts w:ascii="仿宋_GB2312" w:eastAsia="仿宋_GB2312" w:hAnsi="仿宋_GB2312" w:cs="仿宋_GB2312" w:hint="eastAsia"/>
          <w:kern w:val="0"/>
          <w:sz w:val="32"/>
          <w:szCs w:val="32"/>
        </w:rPr>
        <w:t>万元，下降</w:t>
      </w:r>
      <w:r>
        <w:rPr>
          <w:rFonts w:ascii="仿宋_GB2312" w:eastAsia="仿宋_GB2312" w:hAnsi="仿宋_GB2312" w:cs="仿宋_GB2312" w:hint="eastAsia"/>
          <w:kern w:val="0"/>
          <w:sz w:val="32"/>
          <w:szCs w:val="32"/>
        </w:rPr>
        <w:t>15.09%</w:t>
      </w:r>
      <w:r>
        <w:rPr>
          <w:rFonts w:ascii="仿宋_GB2312" w:eastAsia="仿宋_GB2312" w:hAnsi="仿宋_GB2312" w:cs="仿宋_GB2312" w:hint="eastAsia"/>
          <w:kern w:val="0"/>
          <w:sz w:val="32"/>
          <w:szCs w:val="32"/>
        </w:rPr>
        <w:t>，主要原因是：一是广西广播电视</w:t>
      </w:r>
      <w:r>
        <w:rPr>
          <w:rFonts w:ascii="仿宋_GB2312" w:eastAsia="仿宋_GB2312" w:hAnsi="仿宋_GB2312" w:cs="仿宋_GB2312" w:hint="eastAsia"/>
          <w:kern w:val="0"/>
          <w:sz w:val="32"/>
          <w:szCs w:val="32"/>
        </w:rPr>
        <w:lastRenderedPageBreak/>
        <w:t>学校受疫情影响，学生实习企业用工需求减少，导致支付的学生实习费标准降低，实际取得的学生实习岗前培训收入相应减少；二是广西新闻出版技工学校受政策影响，取消劳动预备制教育方式，劳动预备制补贴收入减少。</w:t>
      </w:r>
    </w:p>
    <w:p w:rsidR="005D2685" w:rsidRDefault="00C113F6">
      <w:pPr>
        <w:autoSpaceDE w:val="0"/>
        <w:autoSpaceDN w:val="0"/>
        <w:adjustRightInd w:val="0"/>
        <w:spacing w:line="560" w:lineRule="exact"/>
        <w:ind w:firstLineChars="196" w:firstLine="627"/>
        <w:rPr>
          <w:rFonts w:ascii="仿宋_GB2312" w:eastAsia="仿宋_GB2312" w:hAnsi="仿宋_GB2312" w:cs="仿宋_GB2312"/>
          <w:kern w:val="0"/>
          <w:sz w:val="32"/>
          <w:szCs w:val="32"/>
        </w:rPr>
      </w:pPr>
      <w:r>
        <w:rPr>
          <w:rFonts w:ascii="仿宋_GB2312" w:eastAsia="仿宋_GB2312" w:hAnsi="仿宋_GB2312" w:cs="仿宋_GB2312" w:hint="eastAsia"/>
          <w:bCs/>
          <w:kern w:val="0"/>
          <w:sz w:val="32"/>
          <w:szCs w:val="32"/>
        </w:rPr>
        <w:t>7</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使用非财政拨款结余</w:t>
      </w:r>
      <w:r>
        <w:rPr>
          <w:rFonts w:ascii="仿宋_GB2312" w:eastAsia="仿宋_GB2312" w:hAnsi="仿宋_GB2312" w:cs="仿宋_GB2312" w:hint="eastAsia"/>
          <w:kern w:val="0"/>
          <w:sz w:val="32"/>
          <w:szCs w:val="32"/>
        </w:rPr>
        <w:t>542.45</w:t>
      </w:r>
      <w:r>
        <w:rPr>
          <w:rFonts w:ascii="仿宋_GB2312" w:eastAsia="仿宋_GB2312" w:hAnsi="仿宋_GB2312" w:cs="仿宋_GB2312" w:hint="eastAsia"/>
          <w:kern w:val="0"/>
          <w:sz w:val="32"/>
          <w:szCs w:val="32"/>
        </w:rPr>
        <w:t>万元，主要是所属事业单位在当年的“财政拨款收入”“事业收入”“经营收入”及“其他收入”不能保证其支出的情况下，使用以前年度积累的非财政拨款结余弥补本年度收支缺口的资金。较</w:t>
      </w:r>
      <w:r>
        <w:rPr>
          <w:rFonts w:ascii="仿宋_GB2312" w:eastAsia="仿宋_GB2312" w:hAnsi="仿宋_GB2312" w:cs="仿宋_GB2312" w:hint="eastAsia"/>
          <w:kern w:val="0"/>
          <w:sz w:val="32"/>
          <w:szCs w:val="32"/>
          <w:lang w:val="en"/>
        </w:rPr>
        <w:t>2021</w:t>
      </w:r>
      <w:r>
        <w:rPr>
          <w:rFonts w:ascii="仿宋_GB2312" w:eastAsia="仿宋_GB2312" w:hAnsi="仿宋_GB2312" w:cs="仿宋_GB2312" w:hint="eastAsia"/>
          <w:kern w:val="0"/>
          <w:sz w:val="32"/>
          <w:szCs w:val="32"/>
        </w:rPr>
        <w:t>年度决算数增加</w:t>
      </w:r>
      <w:r>
        <w:rPr>
          <w:rFonts w:ascii="仿宋_GB2312" w:eastAsia="仿宋_GB2312" w:hAnsi="仿宋_GB2312" w:cs="仿宋_GB2312" w:hint="eastAsia"/>
          <w:kern w:val="0"/>
          <w:sz w:val="32"/>
          <w:szCs w:val="32"/>
        </w:rPr>
        <w:t>426.8</w:t>
      </w: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万元，增长</w:t>
      </w:r>
      <w:r>
        <w:rPr>
          <w:rFonts w:ascii="仿宋_GB2312" w:eastAsia="仿宋_GB2312" w:hAnsi="仿宋_GB2312" w:cs="仿宋_GB2312" w:hint="eastAsia"/>
          <w:kern w:val="0"/>
          <w:sz w:val="32"/>
          <w:szCs w:val="32"/>
        </w:rPr>
        <w:t>78.68%</w:t>
      </w:r>
      <w:r>
        <w:rPr>
          <w:rFonts w:ascii="仿宋_GB2312" w:eastAsia="仿宋_GB2312" w:hAnsi="仿宋_GB2312" w:cs="仿宋_GB2312" w:hint="eastAsia"/>
          <w:kern w:val="0"/>
          <w:sz w:val="32"/>
          <w:szCs w:val="32"/>
        </w:rPr>
        <w:t>，主要原因是一是广西广播电视学校和广西新闻出版技工学校的学生数量增加，因教学需要，编外聘用老师增加，使用非财政拨款结余安排教学教辅人员经费。二是广西广播电视技术中心年中执行年度单位预算，产生了不可预见的诉讼费、宣传费及筹备单位食堂的开支，导致其他资金的收入与支出之间的差额较上年增加，因此，使用非财政拨款结余安排的资金相应增加。</w:t>
      </w:r>
    </w:p>
    <w:p w:rsidR="005D2685" w:rsidRDefault="00C113F6">
      <w:pPr>
        <w:autoSpaceDE w:val="0"/>
        <w:autoSpaceDN w:val="0"/>
        <w:adjustRightInd w:val="0"/>
        <w:spacing w:line="560" w:lineRule="exact"/>
        <w:ind w:firstLineChars="196" w:firstLine="627"/>
        <w:rPr>
          <w:rFonts w:ascii="仿宋_GB2312" w:eastAsia="仿宋_GB2312" w:hAnsi="仿宋_GB2312" w:cs="仿宋_GB2312"/>
          <w:kern w:val="0"/>
          <w:sz w:val="32"/>
          <w:szCs w:val="32"/>
        </w:rPr>
      </w:pPr>
      <w:r>
        <w:rPr>
          <w:rFonts w:ascii="仿宋_GB2312" w:eastAsia="仿宋_GB2312" w:hAnsi="仿宋_GB2312" w:cs="仿宋_GB2312" w:hint="eastAsia"/>
          <w:bCs/>
          <w:kern w:val="0"/>
          <w:sz w:val="32"/>
          <w:szCs w:val="32"/>
        </w:rPr>
        <w:t>8</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上年结转和结余</w:t>
      </w:r>
      <w:r>
        <w:rPr>
          <w:rFonts w:ascii="仿宋_GB2312" w:eastAsia="仿宋_GB2312" w:hAnsi="仿宋_GB2312" w:cs="仿宋_GB2312" w:hint="eastAsia"/>
          <w:kern w:val="0"/>
          <w:sz w:val="32"/>
          <w:szCs w:val="32"/>
        </w:rPr>
        <w:t>583.97</w:t>
      </w:r>
      <w:r>
        <w:rPr>
          <w:rFonts w:ascii="仿宋_GB2312" w:eastAsia="仿宋_GB2312" w:hAnsi="仿宋_GB2312" w:cs="仿宋_GB2312" w:hint="eastAsia"/>
          <w:kern w:val="0"/>
          <w:sz w:val="32"/>
          <w:szCs w:val="32"/>
        </w:rPr>
        <w:t>万元，为以前年度支出预算因客观条件变化未执行完毕、结转到本年度按有关规定继续使用的资金。较</w:t>
      </w:r>
      <w:r>
        <w:rPr>
          <w:rFonts w:ascii="仿宋_GB2312" w:eastAsia="仿宋_GB2312" w:hAnsi="仿宋_GB2312" w:cs="仿宋_GB2312" w:hint="eastAsia"/>
          <w:kern w:val="0"/>
          <w:sz w:val="32"/>
          <w:szCs w:val="32"/>
          <w:lang w:val="en"/>
        </w:rPr>
        <w:t>2021</w:t>
      </w:r>
      <w:r>
        <w:rPr>
          <w:rFonts w:ascii="仿宋_GB2312" w:eastAsia="仿宋_GB2312" w:hAnsi="仿宋_GB2312" w:cs="仿宋_GB2312" w:hint="eastAsia"/>
          <w:kern w:val="0"/>
          <w:sz w:val="32"/>
          <w:szCs w:val="32"/>
        </w:rPr>
        <w:t>年度决算数减少</w:t>
      </w:r>
      <w:r>
        <w:rPr>
          <w:rFonts w:ascii="仿宋_GB2312" w:eastAsia="仿宋_GB2312" w:hAnsi="仿宋_GB2312" w:cs="仿宋_GB2312" w:hint="eastAsia"/>
          <w:kern w:val="0"/>
          <w:sz w:val="32"/>
          <w:szCs w:val="32"/>
        </w:rPr>
        <w:t>815.79</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，下降</w:t>
      </w:r>
      <w:r>
        <w:rPr>
          <w:rFonts w:ascii="仿宋_GB2312" w:eastAsia="仿宋_GB2312" w:hAnsi="仿宋_GB2312" w:cs="仿宋_GB2312" w:hint="eastAsia"/>
          <w:kern w:val="0"/>
          <w:sz w:val="32"/>
          <w:szCs w:val="32"/>
        </w:rPr>
        <w:t>58.28%</w:t>
      </w:r>
      <w:r>
        <w:rPr>
          <w:rFonts w:ascii="仿宋_GB2312" w:eastAsia="仿宋_GB2312" w:hAnsi="仿宋_GB2312" w:cs="仿宋_GB2312" w:hint="eastAsia"/>
          <w:kern w:val="0"/>
          <w:sz w:val="32"/>
          <w:szCs w:val="32"/>
        </w:rPr>
        <w:t>，主要原因是各单位加大力度清理项目结转结余资金，上年结转和结余相应减少。</w:t>
      </w:r>
    </w:p>
    <w:p w:rsidR="005D2685" w:rsidRDefault="00C113F6">
      <w:pPr>
        <w:autoSpaceDE w:val="0"/>
        <w:autoSpaceDN w:val="0"/>
        <w:adjustRightInd w:val="0"/>
        <w:spacing w:line="560" w:lineRule="exact"/>
        <w:ind w:firstLineChars="196" w:firstLine="627"/>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（二）本部门</w:t>
      </w:r>
      <w:r>
        <w:rPr>
          <w:rFonts w:ascii="仿宋_GB2312" w:eastAsia="仿宋_GB2312" w:hAnsi="仿宋_GB2312" w:cs="仿宋_GB2312" w:hint="eastAsia"/>
          <w:kern w:val="0"/>
          <w:sz w:val="32"/>
          <w:szCs w:val="32"/>
        </w:rPr>
        <w:t>2022</w:t>
      </w:r>
      <w:r>
        <w:rPr>
          <w:rFonts w:ascii="仿宋_GB2312" w:eastAsia="仿宋_GB2312" w:hAnsi="仿宋_GB2312" w:cs="仿宋_GB2312" w:hint="eastAsia"/>
          <w:kern w:val="0"/>
          <w:sz w:val="32"/>
          <w:szCs w:val="32"/>
        </w:rPr>
        <w:t>年度总支出</w:t>
      </w:r>
      <w:r>
        <w:rPr>
          <w:rFonts w:ascii="仿宋_GB2312" w:eastAsia="仿宋_GB2312" w:hAnsi="仿宋_GB2312" w:cs="仿宋_GB2312" w:hint="eastAsia"/>
          <w:kern w:val="0"/>
          <w:sz w:val="32"/>
          <w:szCs w:val="32"/>
        </w:rPr>
        <w:t>56,375.84</w:t>
      </w:r>
      <w:r>
        <w:rPr>
          <w:rFonts w:ascii="仿宋_GB2312" w:eastAsia="仿宋_GB2312" w:hAnsi="仿宋_GB2312" w:cs="仿宋_GB2312" w:hint="eastAsia"/>
          <w:kern w:val="0"/>
          <w:sz w:val="32"/>
          <w:szCs w:val="32"/>
        </w:rPr>
        <w:t>万元，其中本年支出</w:t>
      </w:r>
      <w:r>
        <w:rPr>
          <w:rFonts w:ascii="仿宋_GB2312" w:eastAsia="仿宋_GB2312" w:hAnsi="仿宋_GB2312" w:cs="仿宋_GB2312" w:hint="eastAsia"/>
          <w:kern w:val="0"/>
          <w:sz w:val="32"/>
          <w:szCs w:val="32"/>
        </w:rPr>
        <w:t>54,452.92</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较</w:t>
      </w:r>
      <w:r>
        <w:rPr>
          <w:rFonts w:ascii="仿宋_GB2312" w:eastAsia="仿宋_GB2312" w:hAnsi="仿宋_GB2312" w:cs="仿宋_GB2312" w:hint="eastAsia"/>
          <w:kern w:val="0"/>
          <w:sz w:val="32"/>
          <w:szCs w:val="32"/>
          <w:lang w:val="en"/>
        </w:rPr>
        <w:t>2021</w:t>
      </w:r>
      <w:r>
        <w:rPr>
          <w:rFonts w:ascii="仿宋_GB2312" w:eastAsia="仿宋_GB2312" w:hAnsi="仿宋_GB2312" w:cs="仿宋_GB2312" w:hint="eastAsia"/>
          <w:kern w:val="0"/>
          <w:sz w:val="32"/>
          <w:szCs w:val="32"/>
        </w:rPr>
        <w:t>年度决算数减少</w:t>
      </w:r>
      <w:r>
        <w:rPr>
          <w:rFonts w:ascii="仿宋_GB2312" w:eastAsia="仿宋_GB2312" w:hAnsi="仿宋_GB2312" w:cs="仿宋_GB2312" w:hint="eastAsia"/>
          <w:kern w:val="0"/>
          <w:sz w:val="32"/>
          <w:szCs w:val="32"/>
        </w:rPr>
        <w:t>4,903.45</w:t>
      </w:r>
      <w:r>
        <w:rPr>
          <w:rFonts w:ascii="仿宋_GB2312" w:eastAsia="仿宋_GB2312" w:hAnsi="仿宋_GB2312" w:cs="仿宋_GB2312" w:hint="eastAsia"/>
          <w:kern w:val="0"/>
          <w:sz w:val="32"/>
          <w:szCs w:val="32"/>
        </w:rPr>
        <w:t>万元，下降</w:t>
      </w:r>
      <w:r>
        <w:rPr>
          <w:rFonts w:ascii="仿宋_GB2312" w:eastAsia="仿宋_GB2312" w:hAnsi="仿宋_GB2312" w:cs="仿宋_GB2312" w:hint="eastAsia"/>
          <w:kern w:val="0"/>
          <w:sz w:val="32"/>
          <w:szCs w:val="32"/>
        </w:rPr>
        <w:t>8.26%</w:t>
      </w:r>
      <w:r>
        <w:rPr>
          <w:rFonts w:ascii="仿宋_GB2312" w:eastAsia="仿宋_GB2312" w:hAnsi="仿宋_GB2312" w:cs="仿宋_GB2312" w:hint="eastAsia"/>
          <w:kern w:val="0"/>
          <w:sz w:val="32"/>
          <w:szCs w:val="32"/>
        </w:rPr>
        <w:t>。支出具体情况如下：</w:t>
      </w:r>
    </w:p>
    <w:p w:rsidR="005D2685" w:rsidRDefault="00C113F6">
      <w:pPr>
        <w:autoSpaceDE w:val="0"/>
        <w:autoSpaceDN w:val="0"/>
        <w:adjustRightInd w:val="0"/>
        <w:spacing w:line="560" w:lineRule="exact"/>
        <w:ind w:firstLineChars="196" w:firstLine="627"/>
        <w:rPr>
          <w:rFonts w:ascii="仿宋_GB2312" w:eastAsia="仿宋_GB2312" w:hAnsi="仿宋_GB2312" w:cs="仿宋_GB2312"/>
          <w:kern w:val="0"/>
          <w:sz w:val="32"/>
          <w:szCs w:val="32"/>
        </w:rPr>
      </w:pPr>
      <w:r>
        <w:rPr>
          <w:rFonts w:ascii="仿宋_GB2312" w:eastAsia="仿宋_GB2312" w:hAnsi="仿宋_GB2312" w:cs="仿宋_GB2312" w:hint="eastAsia"/>
          <w:bCs/>
          <w:kern w:val="0"/>
          <w:sz w:val="32"/>
          <w:szCs w:val="32"/>
        </w:rPr>
        <w:t>1</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一般公共服务支出</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万元，较</w:t>
      </w:r>
      <w:r>
        <w:rPr>
          <w:rFonts w:ascii="仿宋_GB2312" w:eastAsia="仿宋_GB2312" w:hAnsi="仿宋_GB2312" w:cs="仿宋_GB2312" w:hint="eastAsia"/>
          <w:kern w:val="0"/>
          <w:sz w:val="32"/>
          <w:szCs w:val="32"/>
          <w:lang w:val="en"/>
        </w:rPr>
        <w:t>2021</w:t>
      </w:r>
      <w:r>
        <w:rPr>
          <w:rFonts w:ascii="仿宋_GB2312" w:eastAsia="仿宋_GB2312" w:hAnsi="仿宋_GB2312" w:cs="仿宋_GB2312" w:hint="eastAsia"/>
          <w:kern w:val="0"/>
          <w:sz w:val="32"/>
          <w:szCs w:val="32"/>
        </w:rPr>
        <w:t>年度决算数增加（减少）</w:t>
      </w:r>
      <w:r>
        <w:rPr>
          <w:rFonts w:ascii="仿宋_GB2312" w:eastAsia="仿宋_GB2312" w:hAnsi="仿宋_GB2312" w:cs="仿宋_GB2312" w:hint="eastAsia"/>
          <w:spacing w:val="-6"/>
          <w:kern w:val="0"/>
          <w:sz w:val="32"/>
          <w:szCs w:val="32"/>
        </w:rPr>
        <w:lastRenderedPageBreak/>
        <w:t>0</w:t>
      </w:r>
      <w:r>
        <w:rPr>
          <w:rFonts w:ascii="仿宋_GB2312" w:eastAsia="仿宋_GB2312" w:hAnsi="仿宋_GB2312" w:cs="仿宋_GB2312" w:hint="eastAsia"/>
          <w:spacing w:val="-6"/>
          <w:kern w:val="0"/>
          <w:sz w:val="32"/>
          <w:szCs w:val="32"/>
        </w:rPr>
        <w:t>万元，增长（下降）</w:t>
      </w:r>
      <w:r>
        <w:rPr>
          <w:rFonts w:ascii="仿宋_GB2312" w:eastAsia="仿宋_GB2312" w:hAnsi="仿宋_GB2312" w:cs="仿宋_GB2312" w:hint="eastAsia"/>
          <w:spacing w:val="-6"/>
          <w:kern w:val="0"/>
          <w:sz w:val="32"/>
          <w:szCs w:val="32"/>
        </w:rPr>
        <w:t>0%</w:t>
      </w:r>
      <w:r>
        <w:rPr>
          <w:rFonts w:ascii="仿宋_GB2312" w:eastAsia="仿宋_GB2312" w:hAnsi="仿宋_GB2312" w:cs="仿宋_GB2312" w:hint="eastAsia"/>
          <w:spacing w:val="-6"/>
          <w:kern w:val="0"/>
          <w:sz w:val="32"/>
          <w:szCs w:val="32"/>
        </w:rPr>
        <w:t>，主要原因是本年没有一般公共服务支出。</w:t>
      </w:r>
    </w:p>
    <w:p w:rsidR="005D2685" w:rsidRDefault="00C113F6">
      <w:pPr>
        <w:autoSpaceDE w:val="0"/>
        <w:autoSpaceDN w:val="0"/>
        <w:adjustRightInd w:val="0"/>
        <w:spacing w:line="560" w:lineRule="exact"/>
        <w:ind w:firstLineChars="196" w:firstLine="627"/>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教育支出（类）</w:t>
      </w:r>
      <w:r>
        <w:rPr>
          <w:rFonts w:ascii="仿宋_GB2312" w:eastAsia="仿宋_GB2312" w:hAnsi="仿宋_GB2312" w:cs="仿宋_GB2312" w:hint="eastAsia"/>
          <w:kern w:val="0"/>
          <w:sz w:val="32"/>
          <w:szCs w:val="32"/>
        </w:rPr>
        <w:t>6,787.18</w:t>
      </w:r>
      <w:r>
        <w:rPr>
          <w:rFonts w:ascii="仿宋_GB2312" w:eastAsia="仿宋_GB2312" w:hAnsi="仿宋_GB2312" w:cs="仿宋_GB2312" w:hint="eastAsia"/>
          <w:kern w:val="0"/>
          <w:sz w:val="32"/>
          <w:szCs w:val="32"/>
        </w:rPr>
        <w:t>万元，主要用于广西广播电视学校中专教育、广西新闻出版技工学校技校教育支出。较</w:t>
      </w:r>
      <w:r>
        <w:rPr>
          <w:rFonts w:ascii="仿宋_GB2312" w:eastAsia="仿宋_GB2312" w:hAnsi="仿宋_GB2312" w:cs="仿宋_GB2312" w:hint="eastAsia"/>
          <w:kern w:val="0"/>
          <w:sz w:val="32"/>
          <w:szCs w:val="32"/>
        </w:rPr>
        <w:t>2021</w:t>
      </w:r>
      <w:r>
        <w:rPr>
          <w:rFonts w:ascii="仿宋_GB2312" w:eastAsia="仿宋_GB2312" w:hAnsi="仿宋_GB2312" w:cs="仿宋_GB2312" w:hint="eastAsia"/>
          <w:kern w:val="0"/>
          <w:sz w:val="32"/>
          <w:szCs w:val="32"/>
        </w:rPr>
        <w:t>年度决</w:t>
      </w:r>
      <w:r>
        <w:rPr>
          <w:rFonts w:ascii="仿宋_GB2312" w:eastAsia="仿宋_GB2312" w:hAnsi="仿宋_GB2312" w:cs="仿宋_GB2312" w:hint="eastAsia"/>
          <w:kern w:val="0"/>
          <w:sz w:val="32"/>
          <w:szCs w:val="32"/>
        </w:rPr>
        <w:t>算数减少</w:t>
      </w:r>
      <w:r>
        <w:rPr>
          <w:rFonts w:ascii="仿宋_GB2312" w:eastAsia="仿宋_GB2312" w:hAnsi="仿宋_GB2312" w:cs="仿宋_GB2312" w:hint="eastAsia"/>
          <w:kern w:val="0"/>
          <w:sz w:val="32"/>
          <w:szCs w:val="32"/>
        </w:rPr>
        <w:t>410.52</w:t>
      </w:r>
      <w:r>
        <w:rPr>
          <w:rFonts w:ascii="仿宋_GB2312" w:eastAsia="仿宋_GB2312" w:hAnsi="仿宋_GB2312" w:cs="仿宋_GB2312" w:hint="eastAsia"/>
          <w:kern w:val="0"/>
          <w:sz w:val="32"/>
          <w:szCs w:val="32"/>
        </w:rPr>
        <w:t>万元，下降</w:t>
      </w:r>
      <w:r>
        <w:rPr>
          <w:rFonts w:ascii="仿宋_GB2312" w:eastAsia="仿宋_GB2312" w:hAnsi="仿宋_GB2312" w:cs="仿宋_GB2312" w:hint="eastAsia"/>
          <w:kern w:val="0"/>
          <w:sz w:val="32"/>
          <w:szCs w:val="32"/>
        </w:rPr>
        <w:t>5.70%</w:t>
      </w:r>
      <w:r>
        <w:rPr>
          <w:rFonts w:ascii="仿宋_GB2312" w:eastAsia="仿宋_GB2312" w:hAnsi="仿宋_GB2312" w:cs="仿宋_GB2312" w:hint="eastAsia"/>
          <w:kern w:val="0"/>
          <w:sz w:val="32"/>
          <w:szCs w:val="32"/>
        </w:rPr>
        <w:t>，主要原因：广西广播电视学校建楼项目因施工单位原因暂停施工，无法支付工程款，当年预算经费结转至</w:t>
      </w:r>
      <w:r>
        <w:rPr>
          <w:rFonts w:ascii="仿宋_GB2312" w:eastAsia="仿宋_GB2312" w:hAnsi="仿宋_GB2312" w:cs="仿宋_GB2312" w:hint="eastAsia"/>
          <w:kern w:val="0"/>
          <w:sz w:val="32"/>
          <w:szCs w:val="32"/>
        </w:rPr>
        <w:t>2023</w:t>
      </w:r>
      <w:r>
        <w:rPr>
          <w:rFonts w:ascii="仿宋_GB2312" w:eastAsia="仿宋_GB2312" w:hAnsi="仿宋_GB2312" w:cs="仿宋_GB2312" w:hint="eastAsia"/>
          <w:kern w:val="0"/>
          <w:sz w:val="32"/>
          <w:szCs w:val="32"/>
        </w:rPr>
        <w:t>年。</w:t>
      </w:r>
    </w:p>
    <w:p w:rsidR="005D2685" w:rsidRDefault="00C113F6">
      <w:pPr>
        <w:autoSpaceDE w:val="0"/>
        <w:autoSpaceDN w:val="0"/>
        <w:adjustRightInd w:val="0"/>
        <w:spacing w:line="560" w:lineRule="exact"/>
        <w:ind w:firstLineChars="196" w:firstLine="627"/>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文化旅游体育与传媒支出（类）</w:t>
      </w:r>
      <w:r>
        <w:rPr>
          <w:rFonts w:ascii="仿宋_GB2312" w:eastAsia="仿宋_GB2312" w:hAnsi="仿宋_GB2312" w:cs="仿宋_GB2312" w:hint="eastAsia"/>
          <w:kern w:val="0"/>
          <w:sz w:val="32"/>
          <w:szCs w:val="32"/>
        </w:rPr>
        <w:t>39,762.76</w:t>
      </w:r>
      <w:r>
        <w:rPr>
          <w:rFonts w:ascii="仿宋_GB2312" w:eastAsia="仿宋_GB2312" w:hAnsi="仿宋_GB2312" w:cs="仿宋_GB2312" w:hint="eastAsia"/>
          <w:kern w:val="0"/>
          <w:sz w:val="32"/>
          <w:szCs w:val="32"/>
        </w:rPr>
        <w:t>万元，主要用于一般行政管理事务、机关服务、监测监管、传输发射、其他广播电视等方面的支出。较</w:t>
      </w:r>
      <w:r>
        <w:rPr>
          <w:rFonts w:ascii="仿宋_GB2312" w:eastAsia="仿宋_GB2312" w:hAnsi="仿宋_GB2312" w:cs="仿宋_GB2312" w:hint="eastAsia"/>
          <w:kern w:val="0"/>
          <w:sz w:val="32"/>
          <w:szCs w:val="32"/>
        </w:rPr>
        <w:t>2021</w:t>
      </w:r>
      <w:r>
        <w:rPr>
          <w:rFonts w:ascii="仿宋_GB2312" w:eastAsia="仿宋_GB2312" w:hAnsi="仿宋_GB2312" w:cs="仿宋_GB2312" w:hint="eastAsia"/>
          <w:kern w:val="0"/>
          <w:sz w:val="32"/>
          <w:szCs w:val="32"/>
        </w:rPr>
        <w:t>年度决算数减少</w:t>
      </w:r>
      <w:r>
        <w:rPr>
          <w:rFonts w:ascii="仿宋_GB2312" w:eastAsia="仿宋_GB2312" w:hAnsi="仿宋_GB2312" w:cs="仿宋_GB2312" w:hint="eastAsia"/>
          <w:kern w:val="0"/>
          <w:sz w:val="32"/>
          <w:szCs w:val="32"/>
        </w:rPr>
        <w:t>4,577.32</w:t>
      </w:r>
      <w:r>
        <w:rPr>
          <w:rFonts w:ascii="仿宋_GB2312" w:eastAsia="仿宋_GB2312" w:hAnsi="仿宋_GB2312" w:cs="仿宋_GB2312" w:hint="eastAsia"/>
          <w:kern w:val="0"/>
          <w:sz w:val="32"/>
          <w:szCs w:val="32"/>
        </w:rPr>
        <w:t>万元，下降</w:t>
      </w:r>
      <w:r>
        <w:rPr>
          <w:rFonts w:ascii="仿宋_GB2312" w:eastAsia="仿宋_GB2312" w:hAnsi="仿宋_GB2312" w:cs="仿宋_GB2312" w:hint="eastAsia"/>
          <w:kern w:val="0"/>
          <w:sz w:val="32"/>
          <w:szCs w:val="32"/>
        </w:rPr>
        <w:t>10.32%</w:t>
      </w:r>
      <w:r>
        <w:rPr>
          <w:rFonts w:ascii="仿宋_GB2312" w:eastAsia="仿宋_GB2312" w:hAnsi="仿宋_GB2312" w:cs="仿宋_GB2312" w:hint="eastAsia"/>
          <w:kern w:val="0"/>
          <w:sz w:val="32"/>
          <w:szCs w:val="32"/>
        </w:rPr>
        <w:t>，主要原因：一是年中追加项目资金较上年减少，</w:t>
      </w:r>
      <w:r>
        <w:rPr>
          <w:rFonts w:ascii="仿宋_GB2312" w:eastAsia="仿宋_GB2312" w:hAnsi="仿宋_GB2312" w:cs="仿宋_GB2312" w:hint="eastAsia"/>
          <w:kern w:val="0"/>
          <w:sz w:val="32"/>
          <w:szCs w:val="32"/>
        </w:rPr>
        <w:t>2021</w:t>
      </w:r>
      <w:r>
        <w:rPr>
          <w:rFonts w:ascii="仿宋_GB2312" w:eastAsia="仿宋_GB2312" w:hAnsi="仿宋_GB2312" w:cs="仿宋_GB2312" w:hint="eastAsia"/>
          <w:kern w:val="0"/>
          <w:sz w:val="32"/>
          <w:szCs w:val="32"/>
        </w:rPr>
        <w:t>年得到中央和自治区资金追加</w:t>
      </w:r>
      <w:r>
        <w:rPr>
          <w:rFonts w:ascii="仿宋_GB2312" w:eastAsia="仿宋_GB2312" w:hAnsi="仿宋_GB2312" w:cs="仿宋_GB2312" w:hint="eastAsia"/>
          <w:kern w:val="0"/>
          <w:sz w:val="32"/>
          <w:szCs w:val="32"/>
        </w:rPr>
        <w:t>5,388.57</w:t>
      </w:r>
      <w:r>
        <w:rPr>
          <w:rFonts w:ascii="仿宋_GB2312" w:eastAsia="仿宋_GB2312" w:hAnsi="仿宋_GB2312" w:cs="仿宋_GB2312" w:hint="eastAsia"/>
          <w:kern w:val="0"/>
          <w:sz w:val="32"/>
          <w:szCs w:val="32"/>
        </w:rPr>
        <w:t>万元项目资金，</w:t>
      </w:r>
      <w:r>
        <w:rPr>
          <w:rFonts w:ascii="仿宋_GB2312" w:eastAsia="仿宋_GB2312" w:hAnsi="仿宋_GB2312" w:cs="仿宋_GB2312" w:hint="eastAsia"/>
          <w:kern w:val="0"/>
          <w:sz w:val="32"/>
          <w:szCs w:val="32"/>
        </w:rPr>
        <w:t>2022</w:t>
      </w:r>
      <w:r>
        <w:rPr>
          <w:rFonts w:ascii="仿宋_GB2312" w:eastAsia="仿宋_GB2312" w:hAnsi="仿宋_GB2312" w:cs="仿宋_GB2312" w:hint="eastAsia"/>
          <w:kern w:val="0"/>
          <w:sz w:val="32"/>
          <w:szCs w:val="32"/>
        </w:rPr>
        <w:t>年得到追加</w:t>
      </w:r>
      <w:r>
        <w:rPr>
          <w:rFonts w:ascii="仿宋_GB2312" w:eastAsia="仿宋_GB2312" w:hAnsi="仿宋_GB2312" w:cs="仿宋_GB2312" w:hint="eastAsia"/>
          <w:kern w:val="0"/>
          <w:sz w:val="32"/>
          <w:szCs w:val="32"/>
        </w:rPr>
        <w:t>265.15</w:t>
      </w:r>
      <w:r>
        <w:rPr>
          <w:rFonts w:ascii="仿宋_GB2312" w:eastAsia="仿宋_GB2312" w:hAnsi="仿宋_GB2312" w:cs="仿宋_GB2312" w:hint="eastAsia"/>
          <w:kern w:val="0"/>
          <w:sz w:val="32"/>
          <w:szCs w:val="32"/>
        </w:rPr>
        <w:t>万元项目资金，如“广播电视</w:t>
      </w:r>
      <w:r>
        <w:rPr>
          <w:rFonts w:ascii="仿宋_GB2312" w:eastAsia="仿宋_GB2312" w:hAnsi="仿宋_GB2312" w:cs="仿宋_GB2312" w:hint="eastAsia"/>
          <w:kern w:val="0"/>
          <w:sz w:val="32"/>
          <w:szCs w:val="32"/>
        </w:rPr>
        <w:t>端到端国产化设备研发与性能提升解决方案研究（一期）项目”和“广播电视安全监测监管体系及配套基础设施建设项目”的项目资金；二是根据《广西壮族自治区财政厅关于收回自治区广电局</w:t>
      </w:r>
      <w:r>
        <w:rPr>
          <w:rFonts w:ascii="仿宋_GB2312" w:eastAsia="仿宋_GB2312" w:hAnsi="仿宋_GB2312" w:cs="仿宋_GB2312" w:hint="eastAsia"/>
          <w:kern w:val="0"/>
          <w:sz w:val="32"/>
          <w:szCs w:val="32"/>
        </w:rPr>
        <w:t>2022</w:t>
      </w:r>
      <w:r>
        <w:rPr>
          <w:rFonts w:ascii="仿宋_GB2312" w:eastAsia="仿宋_GB2312" w:hAnsi="仿宋_GB2312" w:cs="仿宋_GB2312" w:hint="eastAsia"/>
          <w:kern w:val="0"/>
          <w:sz w:val="32"/>
          <w:szCs w:val="32"/>
        </w:rPr>
        <w:t>年一般公共预算项目支出资金的函》（桂财教〔</w:t>
      </w:r>
      <w:r>
        <w:rPr>
          <w:rFonts w:ascii="仿宋_GB2312" w:eastAsia="仿宋_GB2312" w:hAnsi="仿宋_GB2312" w:cs="仿宋_GB2312" w:hint="eastAsia"/>
          <w:kern w:val="0"/>
          <w:sz w:val="32"/>
          <w:szCs w:val="32"/>
        </w:rPr>
        <w:t>2022</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302</w:t>
      </w:r>
      <w:r>
        <w:rPr>
          <w:rFonts w:ascii="仿宋_GB2312" w:eastAsia="仿宋_GB2312" w:hAnsi="仿宋_GB2312" w:cs="仿宋_GB2312" w:hint="eastAsia"/>
          <w:kern w:val="0"/>
          <w:sz w:val="32"/>
          <w:szCs w:val="32"/>
        </w:rPr>
        <w:t>号）文件，我局压减项目资金</w:t>
      </w:r>
      <w:r>
        <w:rPr>
          <w:rFonts w:ascii="仿宋_GB2312" w:eastAsia="仿宋_GB2312" w:hAnsi="仿宋_GB2312" w:cs="仿宋_GB2312" w:hint="eastAsia"/>
          <w:kern w:val="0"/>
          <w:sz w:val="32"/>
          <w:szCs w:val="32"/>
        </w:rPr>
        <w:t>347.91</w:t>
      </w:r>
      <w:r>
        <w:rPr>
          <w:rFonts w:ascii="仿宋_GB2312" w:eastAsia="仿宋_GB2312" w:hAnsi="仿宋_GB2312" w:cs="仿宋_GB2312" w:hint="eastAsia"/>
          <w:kern w:val="0"/>
          <w:sz w:val="32"/>
          <w:szCs w:val="32"/>
        </w:rPr>
        <w:t>万元，预算收入较上年减少，支出也相应减少。</w:t>
      </w:r>
    </w:p>
    <w:p w:rsidR="005D2685" w:rsidRDefault="00C113F6">
      <w:pPr>
        <w:spacing w:line="560" w:lineRule="exact"/>
        <w:ind w:firstLineChars="200" w:firstLine="640"/>
        <w:rPr>
          <w:rFonts w:ascii="仿宋_GB2312" w:eastAsia="仿宋_GB2312" w:hAnsi="仿宋_GB2312" w:cs="仿宋_GB2312"/>
          <w:spacing w:val="6"/>
          <w:sz w:val="32"/>
          <w:szCs w:val="32"/>
        </w:rPr>
      </w:pPr>
      <w:r>
        <w:rPr>
          <w:rFonts w:ascii="仿宋_GB2312" w:eastAsia="仿宋_GB2312" w:hAnsi="仿宋_GB2312" w:cs="仿宋_GB2312" w:hint="eastAsia"/>
          <w:bCs/>
          <w:kern w:val="0"/>
          <w:sz w:val="32"/>
          <w:szCs w:val="32"/>
        </w:rPr>
        <w:t>4.</w:t>
      </w:r>
      <w:r>
        <w:rPr>
          <w:rFonts w:ascii="仿宋_GB2312" w:eastAsia="仿宋_GB2312" w:hAnsi="仿宋_GB2312" w:cs="仿宋_GB2312" w:hint="eastAsia"/>
          <w:bCs/>
          <w:kern w:val="0"/>
          <w:sz w:val="32"/>
          <w:szCs w:val="32"/>
        </w:rPr>
        <w:t>社会保障和就业支出（类）</w:t>
      </w:r>
      <w:r>
        <w:rPr>
          <w:rFonts w:ascii="仿宋_GB2312" w:eastAsia="仿宋_GB2312" w:hAnsi="仿宋_GB2312" w:cs="仿宋_GB2312" w:hint="eastAsia"/>
          <w:bCs/>
          <w:kern w:val="0"/>
          <w:sz w:val="32"/>
          <w:szCs w:val="32"/>
        </w:rPr>
        <w:t>4,806.75</w:t>
      </w:r>
      <w:r>
        <w:rPr>
          <w:rFonts w:ascii="仿宋_GB2312" w:eastAsia="仿宋_GB2312" w:hAnsi="仿宋_GB2312" w:cs="仿宋_GB2312" w:hint="eastAsia"/>
          <w:bCs/>
          <w:kern w:val="0"/>
          <w:sz w:val="32"/>
          <w:szCs w:val="32"/>
        </w:rPr>
        <w:t>万元，主要用于机关事业单位基本养老保险缴费、机关事业单位职业年金缴费、死亡抚恤等支出。较</w:t>
      </w:r>
      <w:r>
        <w:rPr>
          <w:rFonts w:ascii="仿宋_GB2312" w:eastAsia="仿宋_GB2312" w:hAnsi="仿宋_GB2312" w:cs="仿宋_GB2312" w:hint="eastAsia"/>
          <w:bCs/>
          <w:kern w:val="0"/>
          <w:sz w:val="32"/>
          <w:szCs w:val="32"/>
        </w:rPr>
        <w:t>2021</w:t>
      </w:r>
      <w:r>
        <w:rPr>
          <w:rFonts w:ascii="仿宋_GB2312" w:eastAsia="仿宋_GB2312" w:hAnsi="仿宋_GB2312" w:cs="仿宋_GB2312" w:hint="eastAsia"/>
          <w:bCs/>
          <w:kern w:val="0"/>
          <w:sz w:val="32"/>
          <w:szCs w:val="32"/>
        </w:rPr>
        <w:t>年度决算数增加</w:t>
      </w:r>
      <w:r>
        <w:rPr>
          <w:rFonts w:ascii="仿宋_GB2312" w:eastAsia="仿宋_GB2312" w:hAnsi="仿宋_GB2312" w:cs="仿宋_GB2312" w:hint="eastAsia"/>
          <w:bCs/>
          <w:kern w:val="0"/>
          <w:sz w:val="32"/>
          <w:szCs w:val="32"/>
        </w:rPr>
        <w:t>372.95</w:t>
      </w:r>
      <w:r>
        <w:rPr>
          <w:rFonts w:ascii="仿宋_GB2312" w:eastAsia="仿宋_GB2312" w:hAnsi="仿宋_GB2312" w:cs="仿宋_GB2312" w:hint="eastAsia"/>
          <w:bCs/>
          <w:kern w:val="0"/>
          <w:sz w:val="32"/>
          <w:szCs w:val="32"/>
        </w:rPr>
        <w:t>万元，增长</w:t>
      </w:r>
      <w:r>
        <w:rPr>
          <w:rFonts w:ascii="仿宋_GB2312" w:eastAsia="仿宋_GB2312" w:hAnsi="仿宋_GB2312" w:cs="仿宋_GB2312" w:hint="eastAsia"/>
          <w:bCs/>
          <w:kern w:val="0"/>
          <w:sz w:val="32"/>
          <w:szCs w:val="32"/>
        </w:rPr>
        <w:t>8.41%</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spacing w:val="6"/>
          <w:sz w:val="32"/>
          <w:szCs w:val="32"/>
        </w:rPr>
        <w:t>年中追</w:t>
      </w:r>
      <w:r>
        <w:rPr>
          <w:rFonts w:ascii="仿宋_GB2312" w:eastAsia="仿宋_GB2312" w:hAnsi="仿宋_GB2312" w:cs="仿宋_GB2312" w:hint="eastAsia"/>
          <w:spacing w:val="6"/>
          <w:sz w:val="32"/>
          <w:szCs w:val="32"/>
        </w:rPr>
        <w:t>加人员抚恤金，死亡抚恤金支出增加。</w:t>
      </w:r>
    </w:p>
    <w:p w:rsidR="005D2685" w:rsidRDefault="00C113F6">
      <w:pPr>
        <w:autoSpaceDE w:val="0"/>
        <w:autoSpaceDN w:val="0"/>
        <w:adjustRightInd w:val="0"/>
        <w:spacing w:line="560" w:lineRule="exact"/>
        <w:ind w:firstLineChars="196" w:firstLine="627"/>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5.</w:t>
      </w:r>
      <w:r>
        <w:rPr>
          <w:rFonts w:ascii="仿宋_GB2312" w:eastAsia="仿宋_GB2312" w:hAnsi="仿宋_GB2312" w:cs="仿宋_GB2312" w:hint="eastAsia"/>
          <w:bCs/>
          <w:kern w:val="0"/>
          <w:sz w:val="32"/>
          <w:szCs w:val="32"/>
        </w:rPr>
        <w:t>卫生健康支出（类）</w:t>
      </w:r>
      <w:r>
        <w:rPr>
          <w:rFonts w:ascii="仿宋_GB2312" w:eastAsia="仿宋_GB2312" w:hAnsi="仿宋_GB2312" w:cs="仿宋_GB2312" w:hint="eastAsia"/>
          <w:bCs/>
          <w:kern w:val="0"/>
          <w:sz w:val="32"/>
          <w:szCs w:val="32"/>
        </w:rPr>
        <w:t>1,313.64</w:t>
      </w:r>
      <w:r>
        <w:rPr>
          <w:rFonts w:ascii="仿宋_GB2312" w:eastAsia="仿宋_GB2312" w:hAnsi="仿宋_GB2312" w:cs="仿宋_GB2312" w:hint="eastAsia"/>
          <w:bCs/>
          <w:kern w:val="0"/>
          <w:sz w:val="32"/>
          <w:szCs w:val="32"/>
        </w:rPr>
        <w:t>万元，主要用于职工医疗保障方面的支出，较</w:t>
      </w:r>
      <w:r>
        <w:rPr>
          <w:rFonts w:ascii="仿宋_GB2312" w:eastAsia="仿宋_GB2312" w:hAnsi="仿宋_GB2312" w:cs="仿宋_GB2312" w:hint="eastAsia"/>
          <w:bCs/>
          <w:kern w:val="0"/>
          <w:sz w:val="32"/>
          <w:szCs w:val="32"/>
        </w:rPr>
        <w:t>2021</w:t>
      </w:r>
      <w:r>
        <w:rPr>
          <w:rFonts w:ascii="仿宋_GB2312" w:eastAsia="仿宋_GB2312" w:hAnsi="仿宋_GB2312" w:cs="仿宋_GB2312" w:hint="eastAsia"/>
          <w:bCs/>
          <w:kern w:val="0"/>
          <w:sz w:val="32"/>
          <w:szCs w:val="32"/>
        </w:rPr>
        <w:t>年度决算数增加</w:t>
      </w:r>
      <w:r>
        <w:rPr>
          <w:rFonts w:ascii="仿宋_GB2312" w:eastAsia="仿宋_GB2312" w:hAnsi="仿宋_GB2312" w:cs="仿宋_GB2312" w:hint="eastAsia"/>
          <w:bCs/>
          <w:kern w:val="0"/>
          <w:sz w:val="32"/>
          <w:szCs w:val="32"/>
        </w:rPr>
        <w:t>163.14</w:t>
      </w:r>
      <w:r>
        <w:rPr>
          <w:rFonts w:ascii="仿宋_GB2312" w:eastAsia="仿宋_GB2312" w:hAnsi="仿宋_GB2312" w:cs="仿宋_GB2312" w:hint="eastAsia"/>
          <w:bCs/>
          <w:kern w:val="0"/>
          <w:sz w:val="32"/>
          <w:szCs w:val="32"/>
        </w:rPr>
        <w:t>万元，增长</w:t>
      </w:r>
      <w:r>
        <w:rPr>
          <w:rFonts w:ascii="仿宋_GB2312" w:eastAsia="仿宋_GB2312" w:hAnsi="仿宋_GB2312" w:cs="仿宋_GB2312" w:hint="eastAsia"/>
          <w:bCs/>
          <w:kern w:val="0"/>
          <w:sz w:val="32"/>
          <w:szCs w:val="32"/>
        </w:rPr>
        <w:t>14.18%</w:t>
      </w:r>
      <w:r>
        <w:rPr>
          <w:rFonts w:ascii="仿宋_GB2312" w:eastAsia="仿宋_GB2312" w:hAnsi="仿宋_GB2312" w:cs="仿宋_GB2312" w:hint="eastAsia"/>
          <w:bCs/>
          <w:kern w:val="0"/>
          <w:sz w:val="32"/>
          <w:szCs w:val="32"/>
        </w:rPr>
        <w:t>，主要原因是单位在编在职人员晋级、新进人员所增加的工资福利</w:t>
      </w:r>
      <w:r>
        <w:rPr>
          <w:rFonts w:ascii="仿宋_GB2312" w:eastAsia="仿宋_GB2312" w:hAnsi="仿宋_GB2312" w:cs="仿宋_GB2312" w:hint="eastAsia"/>
          <w:bCs/>
          <w:kern w:val="0"/>
          <w:sz w:val="32"/>
          <w:szCs w:val="32"/>
        </w:rPr>
        <w:lastRenderedPageBreak/>
        <w:t>经费，增加后计算的医疗保险费用相应增加。</w:t>
      </w:r>
    </w:p>
    <w:p w:rsidR="005D2685" w:rsidRDefault="00C113F6">
      <w:pPr>
        <w:autoSpaceDE w:val="0"/>
        <w:autoSpaceDN w:val="0"/>
        <w:adjustRightInd w:val="0"/>
        <w:spacing w:line="560" w:lineRule="exact"/>
        <w:ind w:firstLineChars="196" w:firstLine="627"/>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6.</w:t>
      </w:r>
      <w:r>
        <w:rPr>
          <w:rFonts w:ascii="仿宋_GB2312" w:eastAsia="仿宋_GB2312" w:hAnsi="仿宋_GB2312" w:cs="仿宋_GB2312" w:hint="eastAsia"/>
          <w:bCs/>
          <w:kern w:val="0"/>
          <w:sz w:val="32"/>
          <w:szCs w:val="32"/>
        </w:rPr>
        <w:t>住房保障支出（类）</w:t>
      </w:r>
      <w:r>
        <w:rPr>
          <w:rFonts w:ascii="仿宋_GB2312" w:eastAsia="仿宋_GB2312" w:hAnsi="仿宋_GB2312" w:cs="仿宋_GB2312" w:hint="eastAsia"/>
          <w:bCs/>
          <w:kern w:val="0"/>
          <w:sz w:val="32"/>
          <w:szCs w:val="32"/>
        </w:rPr>
        <w:t>1,782.59</w:t>
      </w:r>
      <w:r>
        <w:rPr>
          <w:rFonts w:ascii="仿宋_GB2312" w:eastAsia="仿宋_GB2312" w:hAnsi="仿宋_GB2312" w:cs="仿宋_GB2312" w:hint="eastAsia"/>
          <w:bCs/>
          <w:kern w:val="0"/>
          <w:sz w:val="32"/>
          <w:szCs w:val="32"/>
        </w:rPr>
        <w:t>万元，主要用于按照国家政策规定向职工发放的住房公积金等住房改革方面的支出，较</w:t>
      </w:r>
      <w:r>
        <w:rPr>
          <w:rFonts w:ascii="仿宋_GB2312" w:eastAsia="仿宋_GB2312" w:hAnsi="仿宋_GB2312" w:cs="仿宋_GB2312" w:hint="eastAsia"/>
          <w:bCs/>
          <w:kern w:val="0"/>
          <w:sz w:val="32"/>
          <w:szCs w:val="32"/>
        </w:rPr>
        <w:t>2021</w:t>
      </w:r>
      <w:r>
        <w:rPr>
          <w:rFonts w:ascii="仿宋_GB2312" w:eastAsia="仿宋_GB2312" w:hAnsi="仿宋_GB2312" w:cs="仿宋_GB2312" w:hint="eastAsia"/>
          <w:bCs/>
          <w:kern w:val="0"/>
          <w:sz w:val="32"/>
          <w:szCs w:val="32"/>
        </w:rPr>
        <w:t>年度决算数增加</w:t>
      </w:r>
      <w:r>
        <w:rPr>
          <w:rFonts w:ascii="仿宋_GB2312" w:eastAsia="仿宋_GB2312" w:hAnsi="仿宋_GB2312" w:cs="仿宋_GB2312" w:hint="eastAsia"/>
          <w:bCs/>
          <w:kern w:val="0"/>
          <w:sz w:val="32"/>
          <w:szCs w:val="32"/>
        </w:rPr>
        <w:t>152.01</w:t>
      </w:r>
      <w:r>
        <w:rPr>
          <w:rFonts w:ascii="仿宋_GB2312" w:eastAsia="仿宋_GB2312" w:hAnsi="仿宋_GB2312" w:cs="仿宋_GB2312" w:hint="eastAsia"/>
          <w:bCs/>
          <w:kern w:val="0"/>
          <w:sz w:val="32"/>
          <w:szCs w:val="32"/>
        </w:rPr>
        <w:t>万元，增长</w:t>
      </w:r>
      <w:r>
        <w:rPr>
          <w:rFonts w:ascii="仿宋_GB2312" w:eastAsia="仿宋_GB2312" w:hAnsi="仿宋_GB2312" w:cs="仿宋_GB2312" w:hint="eastAsia"/>
          <w:bCs/>
          <w:kern w:val="0"/>
          <w:sz w:val="32"/>
          <w:szCs w:val="32"/>
        </w:rPr>
        <w:t>9.32%</w:t>
      </w:r>
      <w:r>
        <w:rPr>
          <w:rFonts w:ascii="仿宋_GB2312" w:eastAsia="仿宋_GB2312" w:hAnsi="仿宋_GB2312" w:cs="仿宋_GB2312" w:hint="eastAsia"/>
          <w:bCs/>
          <w:kern w:val="0"/>
          <w:sz w:val="32"/>
          <w:szCs w:val="32"/>
        </w:rPr>
        <w:t>，主要原因是单位在编在职人员晋级、新进人员所增加的工资福利经费，工资总额增</w:t>
      </w:r>
      <w:r>
        <w:rPr>
          <w:rFonts w:ascii="仿宋_GB2312" w:eastAsia="仿宋_GB2312" w:hAnsi="仿宋_GB2312" w:cs="仿宋_GB2312" w:hint="eastAsia"/>
          <w:bCs/>
          <w:kern w:val="0"/>
          <w:sz w:val="32"/>
          <w:szCs w:val="32"/>
        </w:rPr>
        <w:t>加后计算的住房公积金相应增加。</w:t>
      </w:r>
    </w:p>
    <w:p w:rsidR="005D2685" w:rsidRDefault="00C113F6">
      <w:pPr>
        <w:autoSpaceDE w:val="0"/>
        <w:autoSpaceDN w:val="0"/>
        <w:adjustRightInd w:val="0"/>
        <w:spacing w:line="560" w:lineRule="exact"/>
        <w:ind w:firstLineChars="196" w:firstLine="627"/>
        <w:rPr>
          <w:rFonts w:ascii="仿宋_GB2312" w:eastAsia="仿宋_GB2312" w:hAnsi="仿宋_GB2312" w:cs="仿宋_GB2312"/>
          <w:kern w:val="0"/>
          <w:sz w:val="32"/>
          <w:szCs w:val="32"/>
        </w:rPr>
      </w:pPr>
      <w:r>
        <w:rPr>
          <w:rFonts w:ascii="仿宋_GB2312" w:eastAsia="仿宋_GB2312" w:hAnsi="仿宋_GB2312" w:cs="仿宋_GB2312" w:hint="eastAsia"/>
          <w:bCs/>
          <w:kern w:val="0"/>
          <w:sz w:val="32"/>
          <w:szCs w:val="32"/>
        </w:rPr>
        <w:t>7</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结余分配</w:t>
      </w:r>
      <w:r>
        <w:rPr>
          <w:rFonts w:ascii="仿宋_GB2312" w:eastAsia="仿宋_GB2312" w:hAnsi="仿宋_GB2312" w:cs="仿宋_GB2312" w:hint="eastAsia"/>
          <w:kern w:val="0"/>
          <w:sz w:val="32"/>
          <w:szCs w:val="32"/>
        </w:rPr>
        <w:t>97.36</w:t>
      </w:r>
      <w:r>
        <w:rPr>
          <w:rFonts w:ascii="仿宋_GB2312" w:eastAsia="仿宋_GB2312" w:hAnsi="仿宋_GB2312" w:cs="仿宋_GB2312" w:hint="eastAsia"/>
          <w:kern w:val="0"/>
          <w:sz w:val="32"/>
          <w:szCs w:val="32"/>
        </w:rPr>
        <w:t>万元，为事业单位按规定提取的专用结余、缴纳所得税和转入非财政拨款结余等。较</w:t>
      </w:r>
      <w:r>
        <w:rPr>
          <w:rFonts w:ascii="仿宋_GB2312" w:eastAsia="仿宋_GB2312" w:hAnsi="仿宋_GB2312" w:cs="仿宋_GB2312" w:hint="eastAsia"/>
          <w:kern w:val="0"/>
          <w:sz w:val="32"/>
          <w:szCs w:val="32"/>
          <w:lang w:val="en"/>
        </w:rPr>
        <w:t>2021</w:t>
      </w:r>
      <w:r>
        <w:rPr>
          <w:rFonts w:ascii="仿宋_GB2312" w:eastAsia="仿宋_GB2312" w:hAnsi="仿宋_GB2312" w:cs="仿宋_GB2312" w:hint="eastAsia"/>
          <w:kern w:val="0"/>
          <w:sz w:val="32"/>
          <w:szCs w:val="32"/>
        </w:rPr>
        <w:t>年度决算数减少</w:t>
      </w:r>
      <w:r>
        <w:rPr>
          <w:rFonts w:ascii="仿宋_GB2312" w:eastAsia="仿宋_GB2312" w:hAnsi="仿宋_GB2312" w:cs="仿宋_GB2312" w:hint="eastAsia"/>
          <w:kern w:val="0"/>
          <w:sz w:val="32"/>
          <w:szCs w:val="32"/>
        </w:rPr>
        <w:t>383.39</w:t>
      </w:r>
      <w:r>
        <w:rPr>
          <w:rFonts w:ascii="仿宋_GB2312" w:eastAsia="仿宋_GB2312" w:hAnsi="仿宋_GB2312" w:cs="仿宋_GB2312" w:hint="eastAsia"/>
          <w:kern w:val="0"/>
          <w:sz w:val="32"/>
          <w:szCs w:val="32"/>
        </w:rPr>
        <w:t>万元，下降</w:t>
      </w:r>
      <w:r>
        <w:rPr>
          <w:rFonts w:ascii="仿宋_GB2312" w:eastAsia="仿宋_GB2312" w:hAnsi="仿宋_GB2312" w:cs="仿宋_GB2312" w:hint="eastAsia"/>
          <w:kern w:val="0"/>
          <w:sz w:val="32"/>
          <w:szCs w:val="32"/>
        </w:rPr>
        <w:t>79.75%</w:t>
      </w:r>
      <w:r>
        <w:rPr>
          <w:rFonts w:ascii="仿宋_GB2312" w:eastAsia="仿宋_GB2312" w:hAnsi="仿宋_GB2312" w:cs="仿宋_GB2312" w:hint="eastAsia"/>
          <w:kern w:val="0"/>
          <w:sz w:val="32"/>
          <w:szCs w:val="32"/>
        </w:rPr>
        <w:t>，主要原因是本年度其他收入小于本年度其他支出所产生。</w:t>
      </w:r>
    </w:p>
    <w:p w:rsidR="005D2685" w:rsidRDefault="00C113F6">
      <w:pPr>
        <w:autoSpaceDE w:val="0"/>
        <w:autoSpaceDN w:val="0"/>
        <w:adjustRightInd w:val="0"/>
        <w:spacing w:line="560" w:lineRule="exact"/>
        <w:ind w:firstLineChars="196" w:firstLine="627"/>
        <w:rPr>
          <w:rFonts w:ascii="仿宋_GB2312" w:eastAsia="仿宋_GB2312" w:hAnsi="仿宋_GB2312" w:cs="仿宋_GB2312"/>
          <w:kern w:val="0"/>
          <w:sz w:val="32"/>
          <w:szCs w:val="32"/>
        </w:rPr>
      </w:pPr>
      <w:r>
        <w:rPr>
          <w:rFonts w:ascii="仿宋_GB2312" w:eastAsia="仿宋_GB2312" w:hAnsi="仿宋_GB2312" w:cs="仿宋_GB2312" w:hint="eastAsia"/>
          <w:bCs/>
          <w:kern w:val="0"/>
          <w:sz w:val="32"/>
          <w:szCs w:val="32"/>
        </w:rPr>
        <w:t>8</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年末结转和结余</w:t>
      </w:r>
      <w:r>
        <w:rPr>
          <w:rFonts w:ascii="仿宋_GB2312" w:eastAsia="仿宋_GB2312" w:hAnsi="仿宋_GB2312" w:cs="仿宋_GB2312" w:hint="eastAsia"/>
          <w:kern w:val="0"/>
          <w:sz w:val="32"/>
          <w:szCs w:val="32"/>
        </w:rPr>
        <w:t>1825.57</w:t>
      </w:r>
      <w:r>
        <w:rPr>
          <w:rFonts w:ascii="仿宋_GB2312" w:eastAsia="仿宋_GB2312" w:hAnsi="仿宋_GB2312" w:cs="仿宋_GB2312" w:hint="eastAsia"/>
          <w:kern w:val="0"/>
          <w:sz w:val="32"/>
          <w:szCs w:val="32"/>
        </w:rPr>
        <w:t>万元，为本年度或以前年度预算安排、因客观条件发生变化无法按原计划实施，需要延迟到以后年度按有关规定继续使用的资金。较</w:t>
      </w:r>
      <w:r>
        <w:rPr>
          <w:rFonts w:ascii="仿宋_GB2312" w:eastAsia="仿宋_GB2312" w:hAnsi="仿宋_GB2312" w:cs="仿宋_GB2312" w:hint="eastAsia"/>
          <w:kern w:val="0"/>
          <w:sz w:val="32"/>
          <w:szCs w:val="32"/>
          <w:lang w:val="en"/>
        </w:rPr>
        <w:t>2021</w:t>
      </w:r>
      <w:r>
        <w:rPr>
          <w:rFonts w:ascii="仿宋_GB2312" w:eastAsia="仿宋_GB2312" w:hAnsi="仿宋_GB2312" w:cs="仿宋_GB2312" w:hint="eastAsia"/>
          <w:kern w:val="0"/>
          <w:sz w:val="32"/>
          <w:szCs w:val="32"/>
        </w:rPr>
        <w:t>年度决算数增加</w:t>
      </w:r>
      <w:r>
        <w:rPr>
          <w:rFonts w:ascii="仿宋_GB2312" w:eastAsia="仿宋_GB2312" w:hAnsi="仿宋_GB2312" w:cs="仿宋_GB2312" w:hint="eastAsia"/>
          <w:kern w:val="0"/>
          <w:sz w:val="32"/>
          <w:szCs w:val="32"/>
        </w:rPr>
        <w:t>1134.08</w:t>
      </w:r>
      <w:r>
        <w:rPr>
          <w:rFonts w:ascii="仿宋_GB2312" w:eastAsia="仿宋_GB2312" w:hAnsi="仿宋_GB2312" w:cs="仿宋_GB2312" w:hint="eastAsia"/>
          <w:kern w:val="0"/>
          <w:sz w:val="32"/>
          <w:szCs w:val="32"/>
        </w:rPr>
        <w:t>万元，增长</w:t>
      </w:r>
      <w:r>
        <w:rPr>
          <w:rFonts w:ascii="仿宋_GB2312" w:eastAsia="仿宋_GB2312" w:hAnsi="仿宋_GB2312" w:cs="仿宋_GB2312" w:hint="eastAsia"/>
          <w:kern w:val="0"/>
          <w:sz w:val="32"/>
          <w:szCs w:val="32"/>
        </w:rPr>
        <w:t>164.01%</w:t>
      </w:r>
      <w:r>
        <w:rPr>
          <w:rFonts w:ascii="仿宋_GB2312" w:eastAsia="仿宋_GB2312" w:hAnsi="仿宋_GB2312" w:cs="仿宋_GB2312" w:hint="eastAsia"/>
          <w:kern w:val="0"/>
          <w:sz w:val="32"/>
          <w:szCs w:val="32"/>
        </w:rPr>
        <w:t>，主要原因是广西广播电视学校学生宿舍、食堂综合楼及配套建设工程项目因施工方无法继续履行施</w:t>
      </w:r>
      <w:r>
        <w:rPr>
          <w:rFonts w:ascii="仿宋_GB2312" w:eastAsia="仿宋_GB2312" w:hAnsi="仿宋_GB2312" w:cs="仿宋_GB2312" w:hint="eastAsia"/>
          <w:spacing w:val="-6"/>
          <w:kern w:val="0"/>
          <w:sz w:val="32"/>
          <w:szCs w:val="32"/>
        </w:rPr>
        <w:t>工合同，已于</w:t>
      </w:r>
      <w:r>
        <w:rPr>
          <w:rFonts w:ascii="仿宋_GB2312" w:eastAsia="仿宋_GB2312" w:hAnsi="仿宋_GB2312" w:cs="仿宋_GB2312" w:hint="eastAsia"/>
          <w:spacing w:val="-6"/>
          <w:kern w:val="0"/>
          <w:sz w:val="32"/>
          <w:szCs w:val="32"/>
        </w:rPr>
        <w:t>2022</w:t>
      </w:r>
      <w:r>
        <w:rPr>
          <w:rFonts w:ascii="仿宋_GB2312" w:eastAsia="仿宋_GB2312" w:hAnsi="仿宋_GB2312" w:cs="仿宋_GB2312" w:hint="eastAsia"/>
          <w:spacing w:val="-6"/>
          <w:kern w:val="0"/>
          <w:sz w:val="32"/>
          <w:szCs w:val="32"/>
        </w:rPr>
        <w:t>年</w:t>
      </w:r>
      <w:r>
        <w:rPr>
          <w:rFonts w:ascii="仿宋_GB2312" w:eastAsia="仿宋_GB2312" w:hAnsi="仿宋_GB2312" w:cs="仿宋_GB2312" w:hint="eastAsia"/>
          <w:spacing w:val="-6"/>
          <w:kern w:val="0"/>
          <w:sz w:val="32"/>
          <w:szCs w:val="32"/>
        </w:rPr>
        <w:t>9</w:t>
      </w:r>
      <w:r>
        <w:rPr>
          <w:rFonts w:ascii="仿宋_GB2312" w:eastAsia="仿宋_GB2312" w:hAnsi="仿宋_GB2312" w:cs="仿宋_GB2312" w:hint="eastAsia"/>
          <w:spacing w:val="-6"/>
          <w:kern w:val="0"/>
          <w:sz w:val="32"/>
          <w:szCs w:val="32"/>
        </w:rPr>
        <w:t>月协议解除合同，该项目经费列支结转下年。</w:t>
      </w:r>
    </w:p>
    <w:p w:rsidR="005D2685" w:rsidRDefault="00C113F6">
      <w:pPr>
        <w:autoSpaceDE w:val="0"/>
        <w:autoSpaceDN w:val="0"/>
        <w:adjustRightInd w:val="0"/>
        <w:spacing w:line="560" w:lineRule="exact"/>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二、</w:t>
      </w:r>
      <w:r>
        <w:rPr>
          <w:rFonts w:ascii="黑体" w:eastAsia="黑体" w:hAnsi="黑体" w:hint="eastAsia"/>
          <w:kern w:val="0"/>
          <w:sz w:val="32"/>
          <w:szCs w:val="32"/>
        </w:rPr>
        <w:t>2022</w:t>
      </w:r>
      <w:r>
        <w:rPr>
          <w:rFonts w:ascii="黑体" w:eastAsia="黑体" w:hAnsi="黑体" w:cs="仿宋_GB2312" w:hint="eastAsia"/>
          <w:kern w:val="0"/>
          <w:sz w:val="32"/>
          <w:szCs w:val="32"/>
        </w:rPr>
        <w:t>年度</w:t>
      </w:r>
      <w:r>
        <w:rPr>
          <w:rFonts w:ascii="黑体" w:eastAsia="黑体" w:hAnsi="黑体" w:hint="eastAsia"/>
          <w:sz w:val="32"/>
          <w:szCs w:val="32"/>
        </w:rPr>
        <w:t>一般</w:t>
      </w:r>
      <w:r>
        <w:rPr>
          <w:rFonts w:ascii="黑体" w:eastAsia="黑体" w:hAnsi="黑体" w:cs="仿宋_GB2312" w:hint="eastAsia"/>
          <w:kern w:val="0"/>
          <w:sz w:val="32"/>
          <w:szCs w:val="32"/>
        </w:rPr>
        <w:t>公共预算财政拨款支出决算情况</w:t>
      </w:r>
    </w:p>
    <w:p w:rsidR="005D2685" w:rsidRDefault="00C113F6">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bCs/>
          <w:sz w:val="32"/>
          <w:szCs w:val="32"/>
        </w:rPr>
        <w:t>自治区广电局</w:t>
      </w:r>
      <w:r>
        <w:rPr>
          <w:rFonts w:ascii="仿宋_GB2312" w:eastAsia="仿宋_GB2312" w:hAnsi="仿宋_GB2312" w:cs="仿宋_GB2312" w:hint="eastAsia"/>
          <w:kern w:val="0"/>
          <w:sz w:val="32"/>
          <w:szCs w:val="32"/>
        </w:rPr>
        <w:t>2022</w:t>
      </w:r>
      <w:r>
        <w:rPr>
          <w:rFonts w:ascii="仿宋_GB2312" w:eastAsia="仿宋_GB2312" w:hAnsi="仿宋_GB2312" w:cs="仿宋_GB2312" w:hint="eastAsia"/>
          <w:kern w:val="0"/>
          <w:sz w:val="32"/>
          <w:szCs w:val="32"/>
        </w:rPr>
        <w:t>年度</w:t>
      </w:r>
      <w:r>
        <w:rPr>
          <w:rFonts w:ascii="仿宋_GB2312" w:eastAsia="仿宋_GB2312" w:hAnsi="仿宋_GB2312" w:cs="仿宋_GB2312" w:hint="eastAsia"/>
          <w:sz w:val="32"/>
          <w:szCs w:val="32"/>
        </w:rPr>
        <w:t>一般</w:t>
      </w:r>
      <w:r>
        <w:rPr>
          <w:rFonts w:ascii="仿宋_GB2312" w:eastAsia="仿宋_GB2312" w:hAnsi="仿宋_GB2312" w:cs="仿宋_GB2312" w:hint="eastAsia"/>
          <w:kern w:val="0"/>
          <w:sz w:val="32"/>
          <w:szCs w:val="32"/>
        </w:rPr>
        <w:t>公共预算财政拨款支出</w:t>
      </w:r>
      <w:r>
        <w:rPr>
          <w:rFonts w:ascii="仿宋_GB2312" w:eastAsia="仿宋_GB2312" w:hAnsi="仿宋_GB2312" w:cs="仿宋_GB2312" w:hint="eastAsia"/>
          <w:kern w:val="0"/>
          <w:sz w:val="32"/>
          <w:szCs w:val="32"/>
        </w:rPr>
        <w:t xml:space="preserve">     52,267.53</w:t>
      </w:r>
      <w:r>
        <w:rPr>
          <w:rFonts w:ascii="仿宋_GB2312" w:eastAsia="仿宋_GB2312" w:hAnsi="仿宋_GB2312" w:cs="仿宋_GB2312" w:hint="eastAsia"/>
          <w:kern w:val="0"/>
          <w:sz w:val="32"/>
          <w:szCs w:val="32"/>
        </w:rPr>
        <w:t>万元，较</w:t>
      </w:r>
      <w:r>
        <w:rPr>
          <w:rFonts w:ascii="仿宋_GB2312" w:eastAsia="仿宋_GB2312" w:hAnsi="仿宋_GB2312" w:cs="仿宋_GB2312" w:hint="eastAsia"/>
          <w:kern w:val="0"/>
          <w:sz w:val="32"/>
          <w:szCs w:val="32"/>
          <w:lang w:val="en"/>
        </w:rPr>
        <w:t>2021</w:t>
      </w:r>
      <w:r>
        <w:rPr>
          <w:rFonts w:ascii="仿宋_GB2312" w:eastAsia="仿宋_GB2312" w:hAnsi="仿宋_GB2312" w:cs="仿宋_GB2312" w:hint="eastAsia"/>
          <w:kern w:val="0"/>
          <w:sz w:val="32"/>
          <w:szCs w:val="32"/>
        </w:rPr>
        <w:t>年度决算数减少</w:t>
      </w:r>
      <w:r>
        <w:rPr>
          <w:rFonts w:ascii="仿宋_GB2312" w:eastAsia="仿宋_GB2312" w:hAnsi="仿宋_GB2312" w:cs="仿宋_GB2312" w:hint="eastAsia"/>
          <w:kern w:val="0"/>
          <w:sz w:val="32"/>
          <w:szCs w:val="32"/>
        </w:rPr>
        <w:t>5,285.85</w:t>
      </w:r>
      <w:r>
        <w:rPr>
          <w:rFonts w:ascii="仿宋_GB2312" w:eastAsia="仿宋_GB2312" w:hAnsi="仿宋_GB2312" w:cs="仿宋_GB2312" w:hint="eastAsia"/>
          <w:kern w:val="0"/>
          <w:sz w:val="32"/>
          <w:szCs w:val="32"/>
        </w:rPr>
        <w:t>万元，下降</w:t>
      </w:r>
      <w:r>
        <w:rPr>
          <w:rFonts w:ascii="仿宋_GB2312" w:eastAsia="仿宋_GB2312" w:hAnsi="仿宋_GB2312" w:cs="仿宋_GB2312" w:hint="eastAsia"/>
          <w:spacing w:val="-6"/>
          <w:kern w:val="0"/>
          <w:sz w:val="32"/>
          <w:szCs w:val="32"/>
        </w:rPr>
        <w:t>9.18%</w:t>
      </w:r>
      <w:r>
        <w:rPr>
          <w:rFonts w:ascii="仿宋_GB2312" w:eastAsia="仿宋_GB2312" w:hAnsi="仿宋_GB2312" w:cs="仿宋_GB2312" w:hint="eastAsia"/>
          <w:spacing w:val="-6"/>
          <w:kern w:val="0"/>
          <w:sz w:val="32"/>
          <w:szCs w:val="32"/>
        </w:rPr>
        <w:t>。其中：基本支出</w:t>
      </w:r>
      <w:r>
        <w:rPr>
          <w:rFonts w:ascii="仿宋_GB2312" w:eastAsia="仿宋_GB2312" w:hAnsi="仿宋_GB2312" w:cs="仿宋_GB2312" w:hint="eastAsia"/>
          <w:spacing w:val="-6"/>
          <w:kern w:val="0"/>
          <w:sz w:val="32"/>
          <w:szCs w:val="32"/>
        </w:rPr>
        <w:t>26,921.44</w:t>
      </w:r>
      <w:r>
        <w:rPr>
          <w:rFonts w:ascii="仿宋_GB2312" w:eastAsia="仿宋_GB2312" w:hAnsi="仿宋_GB2312" w:cs="仿宋_GB2312" w:hint="eastAsia"/>
          <w:spacing w:val="-6"/>
          <w:kern w:val="0"/>
          <w:sz w:val="32"/>
          <w:szCs w:val="32"/>
        </w:rPr>
        <w:t>万元，项目支出</w:t>
      </w:r>
      <w:r>
        <w:rPr>
          <w:rFonts w:ascii="仿宋_GB2312" w:eastAsia="仿宋_GB2312" w:hAnsi="仿宋_GB2312" w:cs="仿宋_GB2312" w:hint="eastAsia"/>
          <w:spacing w:val="-6"/>
          <w:kern w:val="0"/>
          <w:sz w:val="32"/>
          <w:szCs w:val="32"/>
        </w:rPr>
        <w:t>25,346.09</w:t>
      </w:r>
      <w:r>
        <w:rPr>
          <w:rFonts w:ascii="仿宋_GB2312" w:eastAsia="仿宋_GB2312" w:hAnsi="仿宋_GB2312" w:cs="仿宋_GB2312" w:hint="eastAsia"/>
          <w:spacing w:val="-6"/>
          <w:kern w:val="0"/>
          <w:sz w:val="32"/>
          <w:szCs w:val="32"/>
        </w:rPr>
        <w:t>万元</w:t>
      </w:r>
      <w:r>
        <w:rPr>
          <w:rFonts w:ascii="仿宋_GB2312" w:eastAsia="仿宋_GB2312" w:hAnsi="仿宋_GB2312" w:cs="仿宋_GB2312" w:hint="eastAsia"/>
          <w:kern w:val="0"/>
          <w:sz w:val="32"/>
          <w:szCs w:val="32"/>
        </w:rPr>
        <w:t>。</w:t>
      </w:r>
    </w:p>
    <w:p w:rsidR="005D2685" w:rsidRDefault="00C113F6">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bCs/>
          <w:sz w:val="32"/>
          <w:szCs w:val="32"/>
        </w:rPr>
        <w:t>自治区广电局</w:t>
      </w:r>
      <w:r>
        <w:rPr>
          <w:rFonts w:ascii="仿宋_GB2312" w:eastAsia="仿宋_GB2312" w:hAnsi="仿宋_GB2312" w:cs="仿宋_GB2312" w:hint="eastAsia"/>
          <w:kern w:val="0"/>
          <w:sz w:val="32"/>
          <w:szCs w:val="32"/>
        </w:rPr>
        <w:t>2022</w:t>
      </w:r>
      <w:r>
        <w:rPr>
          <w:rFonts w:ascii="仿宋_GB2312" w:eastAsia="仿宋_GB2312" w:hAnsi="仿宋_GB2312" w:cs="仿宋_GB2312" w:hint="eastAsia"/>
          <w:kern w:val="0"/>
          <w:sz w:val="32"/>
          <w:szCs w:val="32"/>
        </w:rPr>
        <w:t>年度</w:t>
      </w:r>
      <w:r>
        <w:rPr>
          <w:rFonts w:ascii="仿宋_GB2312" w:eastAsia="仿宋_GB2312" w:hAnsi="仿宋_GB2312" w:cs="仿宋_GB2312" w:hint="eastAsia"/>
          <w:sz w:val="32"/>
          <w:szCs w:val="32"/>
        </w:rPr>
        <w:t>一般</w:t>
      </w:r>
      <w:r>
        <w:rPr>
          <w:rFonts w:ascii="仿宋_GB2312" w:eastAsia="仿宋_GB2312" w:hAnsi="仿宋_GB2312" w:cs="仿宋_GB2312" w:hint="eastAsia"/>
          <w:kern w:val="0"/>
          <w:sz w:val="32"/>
          <w:szCs w:val="32"/>
        </w:rPr>
        <w:t>公共预算财政</w:t>
      </w:r>
      <w:r>
        <w:rPr>
          <w:rFonts w:ascii="仿宋_GB2312" w:eastAsia="仿宋_GB2312" w:hAnsi="仿宋_GB2312" w:cs="仿宋_GB2312" w:hint="eastAsia"/>
          <w:kern w:val="0"/>
          <w:sz w:val="32"/>
          <w:szCs w:val="32"/>
        </w:rPr>
        <w:t>拨款支出年初预算为</w:t>
      </w:r>
      <w:r>
        <w:rPr>
          <w:rFonts w:ascii="仿宋_GB2312" w:eastAsia="仿宋_GB2312" w:hAnsi="仿宋_GB2312" w:cs="仿宋_GB2312" w:hint="eastAsia"/>
          <w:kern w:val="0"/>
          <w:sz w:val="32"/>
          <w:szCs w:val="32"/>
        </w:rPr>
        <w:t>52,756.83</w:t>
      </w:r>
      <w:r>
        <w:rPr>
          <w:rFonts w:ascii="仿宋_GB2312" w:eastAsia="仿宋_GB2312" w:hAnsi="仿宋_GB2312" w:cs="仿宋_GB2312" w:hint="eastAsia"/>
          <w:kern w:val="0"/>
          <w:sz w:val="32"/>
          <w:szCs w:val="32"/>
        </w:rPr>
        <w:t>万元，支出决算为</w:t>
      </w:r>
      <w:r>
        <w:rPr>
          <w:rFonts w:ascii="仿宋_GB2312" w:eastAsia="仿宋_GB2312" w:hAnsi="仿宋_GB2312" w:cs="仿宋_GB2312" w:hint="eastAsia"/>
          <w:kern w:val="0"/>
          <w:sz w:val="32"/>
          <w:szCs w:val="32"/>
        </w:rPr>
        <w:t>52,267.53</w:t>
      </w:r>
      <w:r>
        <w:rPr>
          <w:rFonts w:ascii="仿宋_GB2312" w:eastAsia="仿宋_GB2312" w:hAnsi="仿宋_GB2312" w:cs="仿宋_GB2312" w:hint="eastAsia"/>
          <w:kern w:val="0"/>
          <w:sz w:val="32"/>
          <w:szCs w:val="32"/>
        </w:rPr>
        <w:t>万元，完成年初预算的</w:t>
      </w:r>
      <w:r>
        <w:rPr>
          <w:rFonts w:ascii="仿宋_GB2312" w:eastAsia="仿宋_GB2312" w:hAnsi="仿宋_GB2312" w:cs="仿宋_GB2312" w:hint="eastAsia"/>
          <w:kern w:val="0"/>
          <w:sz w:val="32"/>
          <w:szCs w:val="32"/>
        </w:rPr>
        <w:t>99.07%</w:t>
      </w:r>
      <w:r>
        <w:rPr>
          <w:rFonts w:ascii="仿宋_GB2312" w:eastAsia="仿宋_GB2312" w:hAnsi="仿宋_GB2312" w:cs="仿宋_GB2312" w:hint="eastAsia"/>
          <w:kern w:val="0"/>
          <w:sz w:val="32"/>
          <w:szCs w:val="32"/>
        </w:rPr>
        <w:t>。</w:t>
      </w:r>
    </w:p>
    <w:p w:rsidR="005D2685" w:rsidRDefault="00C113F6">
      <w:pPr>
        <w:autoSpaceDE w:val="0"/>
        <w:autoSpaceDN w:val="0"/>
        <w:adjustRightInd w:val="0"/>
        <w:spacing w:line="560" w:lineRule="exact"/>
        <w:ind w:firstLineChars="196" w:firstLine="627"/>
        <w:rPr>
          <w:rFonts w:ascii="仿宋_GB2312" w:eastAsia="仿宋_GB2312" w:hAnsi="仿宋_GB2312" w:cs="仿宋_GB2312"/>
          <w:kern w:val="0"/>
          <w:sz w:val="32"/>
          <w:szCs w:val="32"/>
        </w:rPr>
      </w:pPr>
      <w:r>
        <w:rPr>
          <w:rFonts w:ascii="仿宋_GB2312" w:eastAsia="仿宋_GB2312" w:hAnsi="仿宋_GB2312" w:cs="仿宋_GB2312" w:hint="eastAsia"/>
          <w:bCs/>
          <w:kern w:val="0"/>
          <w:sz w:val="32"/>
          <w:szCs w:val="32"/>
        </w:rPr>
        <w:t>（一）</w:t>
      </w:r>
      <w:r>
        <w:rPr>
          <w:rFonts w:ascii="仿宋_GB2312" w:eastAsia="仿宋_GB2312" w:hAnsi="仿宋_GB2312" w:cs="仿宋_GB2312" w:hint="eastAsia"/>
          <w:kern w:val="0"/>
          <w:sz w:val="32"/>
          <w:szCs w:val="32"/>
        </w:rPr>
        <w:t>一般公共服务支出（类）年初预算为</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万元，支出决</w:t>
      </w:r>
      <w:r>
        <w:rPr>
          <w:rFonts w:ascii="仿宋_GB2312" w:eastAsia="仿宋_GB2312" w:hAnsi="仿宋_GB2312" w:cs="仿宋_GB2312" w:hint="eastAsia"/>
          <w:kern w:val="0"/>
          <w:sz w:val="32"/>
          <w:szCs w:val="32"/>
        </w:rPr>
        <w:lastRenderedPageBreak/>
        <w:t>算为</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万元，完成年初预算的</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。主要原因是本年没有一般公共服务支出。</w:t>
      </w:r>
    </w:p>
    <w:p w:rsidR="005D2685" w:rsidRDefault="00C113F6">
      <w:pPr>
        <w:autoSpaceDE w:val="0"/>
        <w:autoSpaceDN w:val="0"/>
        <w:adjustRightIn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（二）教育支出（类）年初预算为</w:t>
      </w:r>
      <w:r>
        <w:rPr>
          <w:rFonts w:ascii="仿宋_GB2312" w:eastAsia="仿宋_GB2312" w:hAnsi="仿宋_GB2312" w:cs="仿宋_GB2312" w:hint="eastAsia"/>
          <w:bCs/>
          <w:sz w:val="32"/>
          <w:szCs w:val="32"/>
        </w:rPr>
        <w:t>6,848.11</w:t>
      </w:r>
      <w:r>
        <w:rPr>
          <w:rFonts w:ascii="仿宋_GB2312" w:eastAsia="仿宋_GB2312" w:hAnsi="仿宋_GB2312" w:cs="仿宋_GB2312" w:hint="eastAsia"/>
          <w:bCs/>
          <w:sz w:val="32"/>
          <w:szCs w:val="32"/>
        </w:rPr>
        <w:t>万元，支出决算为</w:t>
      </w:r>
      <w:r>
        <w:rPr>
          <w:rFonts w:ascii="仿宋_GB2312" w:eastAsia="仿宋_GB2312" w:hAnsi="仿宋_GB2312" w:cs="仿宋_GB2312" w:hint="eastAsia"/>
          <w:bCs/>
          <w:sz w:val="32"/>
          <w:szCs w:val="32"/>
        </w:rPr>
        <w:t>5,991.50</w:t>
      </w:r>
      <w:r>
        <w:rPr>
          <w:rFonts w:ascii="仿宋_GB2312" w:eastAsia="仿宋_GB2312" w:hAnsi="仿宋_GB2312" w:cs="仿宋_GB2312" w:hint="eastAsia"/>
          <w:bCs/>
          <w:sz w:val="32"/>
          <w:szCs w:val="32"/>
        </w:rPr>
        <w:t>万元，完成年初预算的</w:t>
      </w:r>
      <w:r>
        <w:rPr>
          <w:rFonts w:ascii="仿宋_GB2312" w:eastAsia="仿宋_GB2312" w:hAnsi="仿宋_GB2312" w:cs="仿宋_GB2312" w:hint="eastAsia"/>
          <w:bCs/>
          <w:sz w:val="32"/>
          <w:szCs w:val="32"/>
        </w:rPr>
        <w:t>87.49%</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预决算差异的原因：主要是广西广播电视学校学生宿舍、食堂综合楼及配套建设工程项目因施工方无法继续履行施工合同，已于</w:t>
      </w:r>
      <w:r>
        <w:rPr>
          <w:rFonts w:ascii="仿宋_GB2312" w:eastAsia="仿宋_GB2312" w:hAnsi="仿宋_GB2312" w:cs="仿宋_GB2312" w:hint="eastAsia"/>
          <w:bCs/>
          <w:sz w:val="32"/>
          <w:szCs w:val="32"/>
        </w:rPr>
        <w:t>2022</w:t>
      </w:r>
      <w:r>
        <w:rPr>
          <w:rFonts w:ascii="仿宋_GB2312" w:eastAsia="仿宋_GB2312" w:hAnsi="仿宋_GB2312" w:cs="仿宋_GB2312" w:hint="eastAsia"/>
          <w:bCs/>
          <w:sz w:val="32"/>
          <w:szCs w:val="32"/>
        </w:rPr>
        <w:t>年</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月协议解除合同，该项目经费列支结转下年。主要用于：</w:t>
      </w:r>
    </w:p>
    <w:p w:rsidR="005D2685" w:rsidRDefault="00C113F6">
      <w:pPr>
        <w:autoSpaceDE w:val="0"/>
        <w:autoSpaceDN w:val="0"/>
        <w:adjustRightInd w:val="0"/>
        <w:spacing w:line="560" w:lineRule="exact"/>
        <w:ind w:firstLineChars="196" w:firstLine="604"/>
        <w:rPr>
          <w:rFonts w:ascii="仿宋_GB2312" w:eastAsia="仿宋_GB2312" w:hAnsi="仿宋_GB2312" w:cs="仿宋_GB2312"/>
          <w:kern w:val="0"/>
          <w:sz w:val="32"/>
          <w:szCs w:val="32"/>
        </w:rPr>
      </w:pPr>
      <w:r>
        <w:rPr>
          <w:rFonts w:ascii="仿宋_GB2312" w:eastAsia="仿宋_GB2312" w:hAnsi="仿宋_GB2312" w:cs="仿宋_GB2312" w:hint="eastAsia"/>
          <w:spacing w:val="-6"/>
          <w:kern w:val="0"/>
          <w:sz w:val="32"/>
          <w:szCs w:val="32"/>
        </w:rPr>
        <w:t>1.</w:t>
      </w:r>
      <w:r>
        <w:rPr>
          <w:rFonts w:ascii="仿宋_GB2312" w:eastAsia="仿宋_GB2312" w:hAnsi="仿宋_GB2312" w:cs="仿宋_GB2312" w:hint="eastAsia"/>
          <w:spacing w:val="-6"/>
          <w:kern w:val="0"/>
          <w:sz w:val="32"/>
          <w:szCs w:val="32"/>
        </w:rPr>
        <w:t>中专教育支出</w:t>
      </w:r>
      <w:r>
        <w:rPr>
          <w:rFonts w:ascii="仿宋_GB2312" w:eastAsia="仿宋_GB2312" w:hAnsi="仿宋_GB2312" w:cs="仿宋_GB2312" w:hint="eastAsia"/>
          <w:spacing w:val="-6"/>
          <w:kern w:val="0"/>
          <w:sz w:val="32"/>
          <w:szCs w:val="32"/>
        </w:rPr>
        <w:t>2,737.39</w:t>
      </w:r>
      <w:r>
        <w:rPr>
          <w:rFonts w:ascii="仿宋_GB2312" w:eastAsia="仿宋_GB2312" w:hAnsi="仿宋_GB2312" w:cs="仿宋_GB2312" w:hint="eastAsia"/>
          <w:spacing w:val="-6"/>
          <w:kern w:val="0"/>
          <w:sz w:val="32"/>
          <w:szCs w:val="32"/>
        </w:rPr>
        <w:t>万元，反映广西广播电视学校支出</w:t>
      </w:r>
      <w:r>
        <w:rPr>
          <w:rFonts w:ascii="仿宋_GB2312" w:eastAsia="仿宋_GB2312" w:hAnsi="仿宋_GB2312" w:cs="仿宋_GB2312" w:hint="eastAsia"/>
          <w:kern w:val="0"/>
          <w:sz w:val="32"/>
          <w:szCs w:val="32"/>
        </w:rPr>
        <w:t>；</w:t>
      </w:r>
    </w:p>
    <w:p w:rsidR="005D2685" w:rsidRDefault="00C113F6">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技校教育支出</w:t>
      </w:r>
      <w:r>
        <w:rPr>
          <w:rFonts w:ascii="仿宋_GB2312" w:eastAsia="仿宋_GB2312" w:hAnsi="仿宋_GB2312" w:cs="仿宋_GB2312" w:hint="eastAsia"/>
          <w:kern w:val="0"/>
          <w:sz w:val="32"/>
          <w:szCs w:val="32"/>
        </w:rPr>
        <w:t>3,254.11</w:t>
      </w:r>
      <w:r>
        <w:rPr>
          <w:rFonts w:ascii="仿宋_GB2312" w:eastAsia="仿宋_GB2312" w:hAnsi="仿宋_GB2312" w:cs="仿宋_GB2312" w:hint="eastAsia"/>
          <w:kern w:val="0"/>
          <w:sz w:val="32"/>
          <w:szCs w:val="32"/>
        </w:rPr>
        <w:t>万元，反映广西新闻出版技工学校支出。</w:t>
      </w:r>
    </w:p>
    <w:p w:rsidR="005D2685" w:rsidRDefault="00C113F6">
      <w:pPr>
        <w:autoSpaceDE w:val="0"/>
        <w:autoSpaceDN w:val="0"/>
        <w:adjustRightInd w:val="0"/>
        <w:spacing w:line="560" w:lineRule="exact"/>
        <w:ind w:firstLineChars="196" w:firstLine="627"/>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（三）文化旅游体育与传媒支出（类）年初预算为</w:t>
      </w:r>
      <w:r>
        <w:rPr>
          <w:rFonts w:ascii="仿宋_GB2312" w:eastAsia="仿宋_GB2312" w:hAnsi="仿宋_GB2312" w:cs="仿宋_GB2312" w:hint="eastAsia"/>
          <w:kern w:val="0"/>
          <w:sz w:val="32"/>
          <w:szCs w:val="32"/>
        </w:rPr>
        <w:t>38,029.08</w:t>
      </w:r>
      <w:r>
        <w:rPr>
          <w:rFonts w:ascii="仿宋_GB2312" w:eastAsia="仿宋_GB2312" w:hAnsi="仿宋_GB2312" w:cs="仿宋_GB2312" w:hint="eastAsia"/>
          <w:kern w:val="0"/>
          <w:sz w:val="32"/>
          <w:szCs w:val="32"/>
        </w:rPr>
        <w:t>万元，支出决算为</w:t>
      </w:r>
      <w:r>
        <w:rPr>
          <w:rFonts w:ascii="仿宋_GB2312" w:eastAsia="仿宋_GB2312" w:hAnsi="仿宋_GB2312" w:cs="仿宋_GB2312" w:hint="eastAsia"/>
          <w:kern w:val="0"/>
          <w:sz w:val="32"/>
          <w:szCs w:val="32"/>
        </w:rPr>
        <w:t>38,407.95</w:t>
      </w:r>
      <w:r>
        <w:rPr>
          <w:rFonts w:ascii="仿宋_GB2312" w:eastAsia="仿宋_GB2312" w:hAnsi="仿宋_GB2312" w:cs="仿宋_GB2312" w:hint="eastAsia"/>
          <w:kern w:val="0"/>
          <w:sz w:val="32"/>
          <w:szCs w:val="32"/>
        </w:rPr>
        <w:t>万元，完成年初预算的</w:t>
      </w:r>
      <w:r>
        <w:rPr>
          <w:rFonts w:ascii="仿宋_GB2312" w:eastAsia="仿宋_GB2312" w:hAnsi="仿宋_GB2312" w:cs="仿宋_GB2312" w:hint="eastAsia"/>
          <w:kern w:val="0"/>
          <w:sz w:val="32"/>
          <w:szCs w:val="32"/>
        </w:rPr>
        <w:t>100.99%</w:t>
      </w:r>
      <w:r>
        <w:rPr>
          <w:rFonts w:ascii="仿宋_GB2312" w:eastAsia="仿宋_GB2312" w:hAnsi="仿宋_GB2312" w:cs="仿宋_GB2312" w:hint="eastAsia"/>
          <w:kern w:val="0"/>
          <w:sz w:val="32"/>
          <w:szCs w:val="32"/>
        </w:rPr>
        <w:t>。预决算差异原因</w:t>
      </w:r>
      <w:r>
        <w:rPr>
          <w:rFonts w:ascii="仿宋_GB2312" w:eastAsia="仿宋_GB2312" w:hAnsi="仿宋_GB2312" w:cs="仿宋_GB2312" w:hint="eastAsia"/>
          <w:spacing w:val="6"/>
          <w:sz w:val="32"/>
          <w:szCs w:val="32"/>
        </w:rPr>
        <w:t>是年中追加项目资金，如</w:t>
      </w:r>
      <w:r>
        <w:rPr>
          <w:rFonts w:ascii="仿宋_GB2312" w:eastAsia="仿宋_GB2312" w:hAnsi="仿宋_GB2312" w:cs="仿宋_GB2312" w:hint="eastAsia"/>
          <w:spacing w:val="6"/>
          <w:sz w:val="32"/>
          <w:szCs w:val="32"/>
        </w:rPr>
        <w:t>2022</w:t>
      </w:r>
      <w:r>
        <w:rPr>
          <w:rFonts w:ascii="仿宋_GB2312" w:eastAsia="仿宋_GB2312" w:hAnsi="仿宋_GB2312" w:cs="仿宋_GB2312" w:hint="eastAsia"/>
          <w:spacing w:val="6"/>
          <w:sz w:val="32"/>
          <w:szCs w:val="32"/>
        </w:rPr>
        <w:t>年广西本地节目地面数字电</w:t>
      </w:r>
      <w:r>
        <w:rPr>
          <w:rFonts w:ascii="仿宋_GB2312" w:eastAsia="仿宋_GB2312" w:hAnsi="仿宋_GB2312" w:cs="仿宋_GB2312" w:hint="eastAsia"/>
          <w:spacing w:val="6"/>
          <w:sz w:val="32"/>
          <w:szCs w:val="32"/>
        </w:rPr>
        <w:t>视覆盖网建设项目资金、乡村振兴产业发展基础设施公共服务三年行动计划</w:t>
      </w:r>
      <w:r>
        <w:rPr>
          <w:rFonts w:ascii="仿宋_GB2312" w:eastAsia="仿宋_GB2312" w:hAnsi="仿宋_GB2312" w:cs="仿宋_GB2312" w:hint="eastAsia"/>
          <w:spacing w:val="6"/>
          <w:sz w:val="32"/>
          <w:szCs w:val="32"/>
        </w:rPr>
        <w:t>2022</w:t>
      </w:r>
      <w:r>
        <w:rPr>
          <w:rFonts w:ascii="仿宋_GB2312" w:eastAsia="仿宋_GB2312" w:hAnsi="仿宋_GB2312" w:cs="仿宋_GB2312" w:hint="eastAsia"/>
          <w:spacing w:val="6"/>
          <w:sz w:val="32"/>
          <w:szCs w:val="32"/>
        </w:rPr>
        <w:t>年实施广电项目资金等，预算收入增加，支出相应增加。</w:t>
      </w:r>
      <w:r>
        <w:rPr>
          <w:rFonts w:ascii="仿宋_GB2312" w:eastAsia="仿宋_GB2312" w:hAnsi="仿宋_GB2312" w:cs="仿宋_GB2312" w:hint="eastAsia"/>
          <w:kern w:val="0"/>
          <w:sz w:val="32"/>
          <w:szCs w:val="32"/>
        </w:rPr>
        <w:t>主要用于：</w:t>
      </w:r>
    </w:p>
    <w:p w:rsidR="005D2685" w:rsidRDefault="00C113F6">
      <w:pPr>
        <w:autoSpaceDE w:val="0"/>
        <w:autoSpaceDN w:val="0"/>
        <w:adjustRightInd w:val="0"/>
        <w:spacing w:line="560" w:lineRule="exact"/>
        <w:ind w:firstLineChars="196" w:firstLine="627"/>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行政运行支出</w:t>
      </w:r>
      <w:r>
        <w:rPr>
          <w:rFonts w:ascii="仿宋_GB2312" w:eastAsia="仿宋_GB2312" w:hAnsi="仿宋_GB2312" w:cs="仿宋_GB2312" w:hint="eastAsia"/>
          <w:kern w:val="0"/>
          <w:sz w:val="32"/>
          <w:szCs w:val="32"/>
        </w:rPr>
        <w:t>1,330.49</w:t>
      </w:r>
      <w:r>
        <w:rPr>
          <w:rFonts w:ascii="仿宋_GB2312" w:eastAsia="仿宋_GB2312" w:hAnsi="仿宋_GB2312" w:cs="仿宋_GB2312" w:hint="eastAsia"/>
          <w:kern w:val="0"/>
          <w:sz w:val="32"/>
          <w:szCs w:val="32"/>
        </w:rPr>
        <w:t>万元，反映自治区广电局机关的基本支出；</w:t>
      </w:r>
    </w:p>
    <w:p w:rsidR="005D2685" w:rsidRDefault="00C113F6">
      <w:pPr>
        <w:autoSpaceDE w:val="0"/>
        <w:autoSpaceDN w:val="0"/>
        <w:adjustRightInd w:val="0"/>
        <w:spacing w:line="560" w:lineRule="exact"/>
        <w:ind w:firstLineChars="196" w:firstLine="627"/>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一般行政管理事务支出</w:t>
      </w:r>
      <w:r>
        <w:rPr>
          <w:rFonts w:ascii="仿宋_GB2312" w:eastAsia="仿宋_GB2312" w:hAnsi="仿宋_GB2312" w:cs="仿宋_GB2312" w:hint="eastAsia"/>
          <w:kern w:val="0"/>
          <w:sz w:val="32"/>
          <w:szCs w:val="32"/>
        </w:rPr>
        <w:t>6,371.45</w:t>
      </w:r>
      <w:r>
        <w:rPr>
          <w:rFonts w:ascii="仿宋_GB2312" w:eastAsia="仿宋_GB2312" w:hAnsi="仿宋_GB2312" w:cs="仿宋_GB2312" w:hint="eastAsia"/>
          <w:kern w:val="0"/>
          <w:sz w:val="32"/>
          <w:szCs w:val="32"/>
        </w:rPr>
        <w:t>万元，反映自治区广电局机关为单独设置项级科目的其他项目支出；</w:t>
      </w:r>
    </w:p>
    <w:p w:rsidR="005D2685" w:rsidRDefault="00C113F6">
      <w:pPr>
        <w:autoSpaceDE w:val="0"/>
        <w:autoSpaceDN w:val="0"/>
        <w:adjustRightInd w:val="0"/>
        <w:spacing w:line="560" w:lineRule="exact"/>
        <w:ind w:firstLineChars="196" w:firstLine="627"/>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spacing w:val="-6"/>
          <w:kern w:val="0"/>
          <w:sz w:val="32"/>
          <w:szCs w:val="32"/>
        </w:rPr>
        <w:t>机关服务支出</w:t>
      </w:r>
      <w:r>
        <w:rPr>
          <w:rFonts w:ascii="仿宋_GB2312" w:eastAsia="仿宋_GB2312" w:hAnsi="仿宋_GB2312" w:cs="仿宋_GB2312" w:hint="eastAsia"/>
          <w:spacing w:val="-6"/>
          <w:kern w:val="0"/>
          <w:sz w:val="32"/>
          <w:szCs w:val="32"/>
        </w:rPr>
        <w:t>795.56</w:t>
      </w:r>
      <w:r>
        <w:rPr>
          <w:rFonts w:ascii="仿宋_GB2312" w:eastAsia="仿宋_GB2312" w:hAnsi="仿宋_GB2312" w:cs="仿宋_GB2312" w:hint="eastAsia"/>
          <w:spacing w:val="-6"/>
          <w:kern w:val="0"/>
          <w:sz w:val="32"/>
          <w:szCs w:val="32"/>
        </w:rPr>
        <w:t>万元，反映机关后勤服务中心的支出</w:t>
      </w:r>
      <w:r>
        <w:rPr>
          <w:rFonts w:ascii="仿宋_GB2312" w:eastAsia="仿宋_GB2312" w:hAnsi="仿宋_GB2312" w:cs="仿宋_GB2312" w:hint="eastAsia"/>
          <w:kern w:val="0"/>
          <w:sz w:val="32"/>
          <w:szCs w:val="32"/>
        </w:rPr>
        <w:t>；</w:t>
      </w:r>
    </w:p>
    <w:p w:rsidR="005D2685" w:rsidRDefault="00C113F6">
      <w:pPr>
        <w:autoSpaceDE w:val="0"/>
        <w:autoSpaceDN w:val="0"/>
        <w:adjustRightInd w:val="0"/>
        <w:spacing w:line="560" w:lineRule="exact"/>
        <w:ind w:firstLineChars="196" w:firstLine="627"/>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传输发射支出</w:t>
      </w:r>
      <w:r>
        <w:rPr>
          <w:rFonts w:ascii="仿宋_GB2312" w:eastAsia="仿宋_GB2312" w:hAnsi="仿宋_GB2312" w:cs="仿宋_GB2312" w:hint="eastAsia"/>
          <w:kern w:val="0"/>
          <w:sz w:val="32"/>
          <w:szCs w:val="32"/>
        </w:rPr>
        <w:t>27,017.82</w:t>
      </w:r>
      <w:r>
        <w:rPr>
          <w:rFonts w:ascii="仿宋_GB2312" w:eastAsia="仿宋_GB2312" w:hAnsi="仿宋_GB2312" w:cs="仿宋_GB2312" w:hint="eastAsia"/>
          <w:kern w:val="0"/>
          <w:sz w:val="32"/>
          <w:szCs w:val="32"/>
        </w:rPr>
        <w:t>万元，反映广播电视发射、转播台站的支出；</w:t>
      </w:r>
    </w:p>
    <w:p w:rsidR="005D2685" w:rsidRDefault="00C113F6">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其他广播电视支出</w:t>
      </w:r>
      <w:r>
        <w:rPr>
          <w:rFonts w:ascii="仿宋_GB2312" w:eastAsia="仿宋_GB2312" w:hAnsi="仿宋_GB2312" w:cs="仿宋_GB2312" w:hint="eastAsia"/>
          <w:kern w:val="0"/>
          <w:sz w:val="32"/>
          <w:szCs w:val="32"/>
        </w:rPr>
        <w:t>2,592.63</w:t>
      </w:r>
      <w:r>
        <w:rPr>
          <w:rFonts w:ascii="仿宋_GB2312" w:eastAsia="仿宋_GB2312" w:hAnsi="仿宋_GB2312" w:cs="仿宋_GB2312" w:hint="eastAsia"/>
          <w:kern w:val="0"/>
          <w:sz w:val="32"/>
          <w:szCs w:val="32"/>
        </w:rPr>
        <w:t>万元，反映其他用于广播电视</w:t>
      </w:r>
      <w:r>
        <w:rPr>
          <w:rFonts w:ascii="仿宋_GB2312" w:eastAsia="仿宋_GB2312" w:hAnsi="仿宋_GB2312" w:cs="仿宋_GB2312" w:hint="eastAsia"/>
          <w:kern w:val="0"/>
          <w:sz w:val="32"/>
          <w:szCs w:val="32"/>
        </w:rPr>
        <w:lastRenderedPageBreak/>
        <w:t>方面的支出。</w:t>
      </w:r>
    </w:p>
    <w:p w:rsidR="005D2685" w:rsidRDefault="00C113F6">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文化产业发展专项支出</w:t>
      </w:r>
      <w:r>
        <w:rPr>
          <w:rFonts w:ascii="仿宋_GB2312" w:eastAsia="仿宋_GB2312" w:hAnsi="仿宋_GB2312" w:cs="仿宋_GB2312" w:hint="eastAsia"/>
          <w:kern w:val="0"/>
          <w:sz w:val="32"/>
          <w:szCs w:val="32"/>
        </w:rPr>
        <w:t>300</w:t>
      </w:r>
      <w:r>
        <w:rPr>
          <w:rFonts w:ascii="仿宋_GB2312" w:eastAsia="仿宋_GB2312" w:hAnsi="仿宋_GB2312" w:cs="仿宋_GB2312" w:hint="eastAsia"/>
          <w:kern w:val="0"/>
          <w:sz w:val="32"/>
          <w:szCs w:val="32"/>
        </w:rPr>
        <w:t>万元，反映自治区广电局为支持广电文化产业发展、提高文化产业整体实力、推动文化产业高质量发展的支出。</w:t>
      </w:r>
    </w:p>
    <w:p w:rsidR="005D2685" w:rsidRDefault="00C113F6">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（四）社会保障和就业支出（类）年初预算为</w:t>
      </w:r>
      <w:r>
        <w:rPr>
          <w:rFonts w:ascii="仿宋_GB2312" w:eastAsia="仿宋_GB2312" w:hAnsi="仿宋_GB2312" w:cs="仿宋_GB2312" w:hint="eastAsia"/>
          <w:kern w:val="0"/>
          <w:sz w:val="32"/>
          <w:szCs w:val="32"/>
        </w:rPr>
        <w:t>4,678.85</w:t>
      </w:r>
      <w:r>
        <w:rPr>
          <w:rFonts w:ascii="仿宋_GB2312" w:eastAsia="仿宋_GB2312" w:hAnsi="仿宋_GB2312" w:cs="仿宋_GB2312" w:hint="eastAsia"/>
          <w:kern w:val="0"/>
          <w:sz w:val="32"/>
          <w:szCs w:val="32"/>
        </w:rPr>
        <w:t>万元，支出决算为</w:t>
      </w:r>
      <w:r>
        <w:rPr>
          <w:rFonts w:ascii="仿宋_GB2312" w:eastAsia="仿宋_GB2312" w:hAnsi="仿宋_GB2312" w:cs="仿宋_GB2312" w:hint="eastAsia"/>
          <w:kern w:val="0"/>
          <w:sz w:val="32"/>
          <w:szCs w:val="32"/>
        </w:rPr>
        <w:t>4,771.85</w:t>
      </w:r>
      <w:r>
        <w:rPr>
          <w:rFonts w:ascii="仿宋_GB2312" w:eastAsia="仿宋_GB2312" w:hAnsi="仿宋_GB2312" w:cs="仿宋_GB2312" w:hint="eastAsia"/>
          <w:kern w:val="0"/>
          <w:sz w:val="32"/>
          <w:szCs w:val="32"/>
        </w:rPr>
        <w:t>万元，完成年初预算的</w:t>
      </w:r>
      <w:r>
        <w:rPr>
          <w:rFonts w:ascii="仿宋_GB2312" w:eastAsia="仿宋_GB2312" w:hAnsi="仿宋_GB2312" w:cs="仿宋_GB2312" w:hint="eastAsia"/>
          <w:kern w:val="0"/>
          <w:sz w:val="32"/>
          <w:szCs w:val="32"/>
        </w:rPr>
        <w:t>101.99%</w:t>
      </w:r>
      <w:r>
        <w:rPr>
          <w:rFonts w:ascii="仿宋_GB2312" w:eastAsia="仿宋_GB2312" w:hAnsi="仿宋_GB2312" w:cs="仿宋_GB2312" w:hint="eastAsia"/>
          <w:kern w:val="0"/>
          <w:sz w:val="32"/>
          <w:szCs w:val="32"/>
        </w:rPr>
        <w:t>。预决算差</w:t>
      </w:r>
      <w:r>
        <w:rPr>
          <w:rFonts w:ascii="仿宋_GB2312" w:eastAsia="仿宋_GB2312" w:hAnsi="仿宋_GB2312" w:cs="仿宋_GB2312" w:hint="eastAsia"/>
          <w:spacing w:val="-6"/>
          <w:kern w:val="0"/>
          <w:sz w:val="32"/>
          <w:szCs w:val="32"/>
        </w:rPr>
        <w:t>异原因是年中追加人员经费，收入增加，支出相应增加。主要用于</w:t>
      </w:r>
      <w:r>
        <w:rPr>
          <w:rFonts w:ascii="仿宋_GB2312" w:eastAsia="仿宋_GB2312" w:hAnsi="仿宋_GB2312" w:cs="仿宋_GB2312" w:hint="eastAsia"/>
          <w:kern w:val="0"/>
          <w:sz w:val="32"/>
          <w:szCs w:val="32"/>
        </w:rPr>
        <w:t>：</w:t>
      </w:r>
    </w:p>
    <w:p w:rsidR="005D2685" w:rsidRDefault="00C113F6">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行政单位离退休支出</w:t>
      </w:r>
      <w:r>
        <w:rPr>
          <w:rFonts w:ascii="仿宋_GB2312" w:eastAsia="仿宋_GB2312" w:hAnsi="仿宋_GB2312" w:cs="仿宋_GB2312" w:hint="eastAsia"/>
          <w:kern w:val="0"/>
          <w:sz w:val="32"/>
          <w:szCs w:val="32"/>
        </w:rPr>
        <w:t>315.38</w:t>
      </w:r>
      <w:r>
        <w:rPr>
          <w:rFonts w:ascii="仿宋_GB2312" w:eastAsia="仿宋_GB2312" w:hAnsi="仿宋_GB2312" w:cs="仿宋_GB2312" w:hint="eastAsia"/>
          <w:kern w:val="0"/>
          <w:sz w:val="32"/>
          <w:szCs w:val="32"/>
        </w:rPr>
        <w:t>万元，反映行政单位离退休人员公用支出。</w:t>
      </w:r>
    </w:p>
    <w:p w:rsidR="005D2685" w:rsidRDefault="00C113F6">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事业单位离退休支出</w:t>
      </w:r>
      <w:r>
        <w:rPr>
          <w:rFonts w:ascii="仿宋_GB2312" w:eastAsia="仿宋_GB2312" w:hAnsi="仿宋_GB2312" w:cs="仿宋_GB2312" w:hint="eastAsia"/>
          <w:kern w:val="0"/>
          <w:sz w:val="32"/>
          <w:szCs w:val="32"/>
        </w:rPr>
        <w:t>675.86</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，反映事业单位离退休人员公用支出。</w:t>
      </w:r>
    </w:p>
    <w:p w:rsidR="005D2685" w:rsidRDefault="00C113F6">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机关事业单位基本养老保险缴费支出</w:t>
      </w:r>
      <w:r>
        <w:rPr>
          <w:rFonts w:ascii="仿宋_GB2312" w:eastAsia="仿宋_GB2312" w:hAnsi="仿宋_GB2312" w:cs="仿宋_GB2312" w:hint="eastAsia"/>
          <w:kern w:val="0"/>
          <w:sz w:val="32"/>
          <w:szCs w:val="32"/>
        </w:rPr>
        <w:t>2,373.44</w:t>
      </w:r>
      <w:r>
        <w:rPr>
          <w:rFonts w:ascii="仿宋_GB2312" w:eastAsia="仿宋_GB2312" w:hAnsi="仿宋_GB2312" w:cs="仿宋_GB2312" w:hint="eastAsia"/>
          <w:kern w:val="0"/>
          <w:sz w:val="32"/>
          <w:szCs w:val="32"/>
        </w:rPr>
        <w:t>万元，反映机关事业单位按规定为职工缴纳的基本养老保险缴费经费。</w:t>
      </w:r>
    </w:p>
    <w:p w:rsidR="005D2685" w:rsidRDefault="00CE2CBF">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4</w:t>
      </w:r>
      <w:r w:rsidR="00C113F6">
        <w:rPr>
          <w:rFonts w:ascii="仿宋_GB2312" w:eastAsia="仿宋_GB2312" w:hAnsi="仿宋_GB2312" w:cs="仿宋_GB2312" w:hint="eastAsia"/>
          <w:kern w:val="0"/>
          <w:sz w:val="32"/>
          <w:szCs w:val="32"/>
        </w:rPr>
        <w:t>.</w:t>
      </w:r>
      <w:r w:rsidR="00C113F6">
        <w:rPr>
          <w:rFonts w:ascii="仿宋_GB2312" w:eastAsia="仿宋_GB2312" w:hAnsi="仿宋_GB2312" w:cs="仿宋_GB2312" w:hint="eastAsia"/>
          <w:kern w:val="0"/>
          <w:sz w:val="32"/>
          <w:szCs w:val="32"/>
        </w:rPr>
        <w:t>机关事业单位职业年金缴费支出</w:t>
      </w:r>
      <w:r w:rsidR="00C113F6">
        <w:rPr>
          <w:rFonts w:ascii="仿宋_GB2312" w:eastAsia="仿宋_GB2312" w:hAnsi="仿宋_GB2312" w:cs="仿宋_GB2312" w:hint="eastAsia"/>
          <w:kern w:val="0"/>
          <w:sz w:val="32"/>
          <w:szCs w:val="32"/>
        </w:rPr>
        <w:t>1,145.61</w:t>
      </w:r>
      <w:r w:rsidR="00C113F6">
        <w:rPr>
          <w:rFonts w:ascii="仿宋_GB2312" w:eastAsia="仿宋_GB2312" w:hAnsi="仿宋_GB2312" w:cs="仿宋_GB2312" w:hint="eastAsia"/>
          <w:kern w:val="0"/>
          <w:sz w:val="32"/>
          <w:szCs w:val="32"/>
        </w:rPr>
        <w:t>万元，反映机关事业单位按规定为职工缴纳的职业年金缴费经费。</w:t>
      </w:r>
    </w:p>
    <w:p w:rsidR="005D2685" w:rsidRDefault="00CE2CBF">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5</w:t>
      </w:r>
      <w:r w:rsidR="00C113F6">
        <w:rPr>
          <w:rFonts w:ascii="仿宋_GB2312" w:eastAsia="仿宋_GB2312" w:hAnsi="仿宋_GB2312" w:cs="仿宋_GB2312" w:hint="eastAsia"/>
          <w:kern w:val="0"/>
          <w:sz w:val="32"/>
          <w:szCs w:val="32"/>
        </w:rPr>
        <w:t>.</w:t>
      </w:r>
      <w:r w:rsidR="00C113F6">
        <w:rPr>
          <w:rFonts w:ascii="仿宋_GB2312" w:eastAsia="仿宋_GB2312" w:hAnsi="仿宋_GB2312" w:cs="仿宋_GB2312" w:hint="eastAsia"/>
          <w:kern w:val="0"/>
          <w:sz w:val="32"/>
          <w:szCs w:val="32"/>
        </w:rPr>
        <w:t>死亡抚恤支出</w:t>
      </w:r>
      <w:r w:rsidR="00C113F6">
        <w:rPr>
          <w:rFonts w:ascii="仿宋_GB2312" w:eastAsia="仿宋_GB2312" w:hAnsi="仿宋_GB2312" w:cs="仿宋_GB2312" w:hint="eastAsia"/>
          <w:kern w:val="0"/>
          <w:sz w:val="32"/>
          <w:szCs w:val="32"/>
        </w:rPr>
        <w:t>261.57</w:t>
      </w:r>
      <w:r w:rsidR="00C113F6">
        <w:rPr>
          <w:rFonts w:ascii="仿宋_GB2312" w:eastAsia="仿宋_GB2312" w:hAnsi="仿宋_GB2312" w:cs="仿宋_GB2312" w:hint="eastAsia"/>
          <w:kern w:val="0"/>
          <w:sz w:val="32"/>
          <w:szCs w:val="32"/>
        </w:rPr>
        <w:t>万元，反映用于病故职工的抚恤金。</w:t>
      </w:r>
    </w:p>
    <w:p w:rsidR="005D2685" w:rsidRDefault="00C113F6">
      <w:pPr>
        <w:autoSpaceDE w:val="0"/>
        <w:autoSpaceDN w:val="0"/>
        <w:adjustRightInd w:val="0"/>
        <w:spacing w:line="560" w:lineRule="exact"/>
        <w:ind w:firstLineChars="200" w:firstLine="640"/>
        <w:rPr>
          <w:rFonts w:ascii="仿宋_GB2312" w:eastAsia="仿宋_GB2312" w:hAnsi="仿宋_GB2312" w:cs="仿宋_GB2312"/>
          <w:kern w:val="0"/>
          <w:sz w:val="32"/>
          <w:szCs w:val="32"/>
          <w:highlight w:val="yellow"/>
        </w:rPr>
      </w:pPr>
      <w:r>
        <w:rPr>
          <w:rFonts w:ascii="仿宋_GB2312" w:eastAsia="仿宋_GB2312" w:hAnsi="仿宋_GB2312" w:cs="仿宋_GB2312" w:hint="eastAsia"/>
          <w:kern w:val="0"/>
          <w:sz w:val="32"/>
          <w:szCs w:val="32"/>
        </w:rPr>
        <w:t>（五）卫生健康支出（类）年初预算为</w:t>
      </w:r>
      <w:r>
        <w:rPr>
          <w:rFonts w:ascii="仿宋_GB2312" w:eastAsia="仿宋_GB2312" w:hAnsi="仿宋_GB2312" w:cs="仿宋_GB2312" w:hint="eastAsia"/>
          <w:kern w:val="0"/>
          <w:sz w:val="32"/>
          <w:szCs w:val="32"/>
        </w:rPr>
        <w:t>1,358.48</w:t>
      </w:r>
      <w:r>
        <w:rPr>
          <w:rFonts w:ascii="仿宋_GB2312" w:eastAsia="仿宋_GB2312" w:hAnsi="仿宋_GB2312" w:cs="仿宋_GB2312" w:hint="eastAsia"/>
          <w:kern w:val="0"/>
          <w:sz w:val="32"/>
          <w:szCs w:val="32"/>
        </w:rPr>
        <w:t>万元，支出决算为</w:t>
      </w:r>
      <w:r>
        <w:rPr>
          <w:rFonts w:ascii="仿宋_GB2312" w:eastAsia="仿宋_GB2312" w:hAnsi="仿宋_GB2312" w:cs="仿宋_GB2312" w:hint="eastAsia"/>
          <w:kern w:val="0"/>
          <w:sz w:val="32"/>
          <w:szCs w:val="32"/>
        </w:rPr>
        <w:t>1,313.64</w:t>
      </w:r>
      <w:r>
        <w:rPr>
          <w:rFonts w:ascii="仿宋_GB2312" w:eastAsia="仿宋_GB2312" w:hAnsi="仿宋_GB2312" w:cs="仿宋_GB2312" w:hint="eastAsia"/>
          <w:kern w:val="0"/>
          <w:sz w:val="32"/>
          <w:szCs w:val="32"/>
        </w:rPr>
        <w:t>元，完成年初预算的</w:t>
      </w:r>
      <w:r>
        <w:rPr>
          <w:rFonts w:ascii="仿宋_GB2312" w:eastAsia="仿宋_GB2312" w:hAnsi="仿宋_GB2312" w:cs="仿宋_GB2312" w:hint="eastAsia"/>
          <w:kern w:val="0"/>
          <w:sz w:val="32"/>
          <w:szCs w:val="32"/>
        </w:rPr>
        <w:t>96.70%</w:t>
      </w:r>
      <w:r>
        <w:rPr>
          <w:rFonts w:ascii="仿宋_GB2312" w:eastAsia="仿宋_GB2312" w:hAnsi="仿宋_GB2312" w:cs="仿宋_GB2312" w:hint="eastAsia"/>
          <w:kern w:val="0"/>
          <w:sz w:val="32"/>
          <w:szCs w:val="32"/>
        </w:rPr>
        <w:t>。预决算差异原因：年中在职人员退休，基本医疗保险缴费减少。主要用于：</w:t>
      </w:r>
    </w:p>
    <w:p w:rsidR="005D2685" w:rsidRDefault="00C113F6">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行政单位医疗支出</w:t>
      </w:r>
      <w:r>
        <w:rPr>
          <w:rFonts w:ascii="仿宋_GB2312" w:eastAsia="仿宋_GB2312" w:hAnsi="仿宋_GB2312" w:cs="仿宋_GB2312" w:hint="eastAsia"/>
          <w:kern w:val="0"/>
          <w:sz w:val="32"/>
          <w:szCs w:val="32"/>
        </w:rPr>
        <w:t>73.58</w:t>
      </w:r>
      <w:r>
        <w:rPr>
          <w:rFonts w:ascii="仿宋_GB2312" w:eastAsia="仿宋_GB2312" w:hAnsi="仿宋_GB2312" w:cs="仿宋_GB2312" w:hint="eastAsia"/>
          <w:kern w:val="0"/>
          <w:sz w:val="32"/>
          <w:szCs w:val="32"/>
        </w:rPr>
        <w:t>万元，反映行政单位按规定为职工缴纳的基本医疗保险缴费经费。</w:t>
      </w:r>
    </w:p>
    <w:p w:rsidR="005D2685" w:rsidRDefault="00C113F6">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事业单位医疗支出</w:t>
      </w:r>
      <w:r>
        <w:rPr>
          <w:rFonts w:ascii="仿宋_GB2312" w:eastAsia="仿宋_GB2312" w:hAnsi="仿宋_GB2312" w:cs="仿宋_GB2312" w:hint="eastAsia"/>
          <w:kern w:val="0"/>
          <w:sz w:val="32"/>
          <w:szCs w:val="32"/>
        </w:rPr>
        <w:t>1,082.17</w:t>
      </w:r>
      <w:r>
        <w:rPr>
          <w:rFonts w:ascii="仿宋_GB2312" w:eastAsia="仿宋_GB2312" w:hAnsi="仿宋_GB2312" w:cs="仿宋_GB2312" w:hint="eastAsia"/>
          <w:kern w:val="0"/>
          <w:sz w:val="32"/>
          <w:szCs w:val="32"/>
        </w:rPr>
        <w:t>万元，反映事业单位按规定为职工缴纳的基本医疗缴费经费。</w:t>
      </w:r>
    </w:p>
    <w:p w:rsidR="005D2685" w:rsidRDefault="00C113F6">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公务员医疗补助支出</w:t>
      </w:r>
      <w:r>
        <w:rPr>
          <w:rFonts w:ascii="仿宋_GB2312" w:eastAsia="仿宋_GB2312" w:hAnsi="仿宋_GB2312" w:cs="仿宋_GB2312" w:hint="eastAsia"/>
          <w:kern w:val="0"/>
          <w:sz w:val="32"/>
          <w:szCs w:val="32"/>
        </w:rPr>
        <w:t>157.88</w:t>
      </w:r>
      <w:r>
        <w:rPr>
          <w:rFonts w:ascii="仿宋_GB2312" w:eastAsia="仿宋_GB2312" w:hAnsi="仿宋_GB2312" w:cs="仿宋_GB2312" w:hint="eastAsia"/>
          <w:kern w:val="0"/>
          <w:sz w:val="32"/>
          <w:szCs w:val="32"/>
        </w:rPr>
        <w:t>万元，反映事业单位按规定为</w:t>
      </w:r>
      <w:r>
        <w:rPr>
          <w:rFonts w:ascii="仿宋_GB2312" w:eastAsia="仿宋_GB2312" w:hAnsi="仿宋_GB2312" w:cs="仿宋_GB2312" w:hint="eastAsia"/>
          <w:kern w:val="0"/>
          <w:sz w:val="32"/>
          <w:szCs w:val="32"/>
        </w:rPr>
        <w:lastRenderedPageBreak/>
        <w:t>职工缴纳的医疗补助缴费经费。</w:t>
      </w:r>
    </w:p>
    <w:p w:rsidR="005D2685" w:rsidRDefault="00C113F6">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（六）住房保障支出（类）年初预算为</w:t>
      </w:r>
      <w:r>
        <w:rPr>
          <w:rFonts w:ascii="仿宋_GB2312" w:eastAsia="仿宋_GB2312" w:hAnsi="仿宋_GB2312" w:cs="仿宋_GB2312" w:hint="eastAsia"/>
          <w:kern w:val="0"/>
          <w:sz w:val="32"/>
          <w:szCs w:val="32"/>
        </w:rPr>
        <w:t>1,842.31</w:t>
      </w:r>
      <w:r>
        <w:rPr>
          <w:rFonts w:ascii="仿宋_GB2312" w:eastAsia="仿宋_GB2312" w:hAnsi="仿宋_GB2312" w:cs="仿宋_GB2312" w:hint="eastAsia"/>
          <w:kern w:val="0"/>
          <w:sz w:val="32"/>
          <w:szCs w:val="32"/>
        </w:rPr>
        <w:t>万元，支出决算为</w:t>
      </w:r>
      <w:r>
        <w:rPr>
          <w:rFonts w:ascii="仿宋_GB2312" w:eastAsia="仿宋_GB2312" w:hAnsi="仿宋_GB2312" w:cs="仿宋_GB2312" w:hint="eastAsia"/>
          <w:kern w:val="0"/>
          <w:sz w:val="32"/>
          <w:szCs w:val="32"/>
        </w:rPr>
        <w:t>1,782.59</w:t>
      </w:r>
      <w:r>
        <w:rPr>
          <w:rFonts w:ascii="仿宋_GB2312" w:eastAsia="仿宋_GB2312" w:hAnsi="仿宋_GB2312" w:cs="仿宋_GB2312" w:hint="eastAsia"/>
          <w:kern w:val="0"/>
          <w:sz w:val="32"/>
          <w:szCs w:val="32"/>
        </w:rPr>
        <w:t>万元，完成年初预算的</w:t>
      </w:r>
      <w:r>
        <w:rPr>
          <w:rFonts w:ascii="仿宋_GB2312" w:eastAsia="仿宋_GB2312" w:hAnsi="仿宋_GB2312" w:cs="仿宋_GB2312" w:hint="eastAsia"/>
          <w:kern w:val="0"/>
          <w:sz w:val="32"/>
          <w:szCs w:val="32"/>
        </w:rPr>
        <w:t>96.76%</w:t>
      </w:r>
      <w:r>
        <w:rPr>
          <w:rFonts w:ascii="仿宋_GB2312" w:eastAsia="仿宋_GB2312" w:hAnsi="仿宋_GB2312" w:cs="仿宋_GB2312" w:hint="eastAsia"/>
          <w:kern w:val="0"/>
          <w:sz w:val="32"/>
          <w:szCs w:val="32"/>
        </w:rPr>
        <w:t>。预决算差异原因是年中在职人员退休，住房类保险缴费减少。主要用于按规定比例为职工缴纳的住房公积金。</w:t>
      </w:r>
    </w:p>
    <w:p w:rsidR="005D2685" w:rsidRDefault="00C113F6">
      <w:pPr>
        <w:autoSpaceDE w:val="0"/>
        <w:autoSpaceDN w:val="0"/>
        <w:adjustRightInd w:val="0"/>
        <w:spacing w:line="560" w:lineRule="exact"/>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三、</w:t>
      </w:r>
      <w:r>
        <w:rPr>
          <w:rFonts w:ascii="黑体" w:eastAsia="黑体" w:hAnsi="黑体" w:cs="仿宋_GB2312" w:hint="eastAsia"/>
          <w:kern w:val="0"/>
          <w:sz w:val="32"/>
          <w:szCs w:val="32"/>
        </w:rPr>
        <w:t>2022</w:t>
      </w:r>
      <w:r>
        <w:rPr>
          <w:rFonts w:ascii="黑体" w:eastAsia="黑体" w:hAnsi="黑体" w:cs="仿宋_GB2312" w:hint="eastAsia"/>
          <w:kern w:val="0"/>
          <w:sz w:val="32"/>
          <w:szCs w:val="32"/>
        </w:rPr>
        <w:t>年度一般公共预</w:t>
      </w:r>
      <w:r>
        <w:rPr>
          <w:rFonts w:ascii="黑体" w:eastAsia="黑体" w:hAnsi="黑体" w:cs="仿宋_GB2312" w:hint="eastAsia"/>
          <w:kern w:val="0"/>
          <w:sz w:val="32"/>
          <w:szCs w:val="32"/>
        </w:rPr>
        <w:t>算财政拨款基本支出决算情况说明</w:t>
      </w:r>
    </w:p>
    <w:p w:rsidR="005D2685" w:rsidRDefault="00C113F6">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2022</w:t>
      </w:r>
      <w:r>
        <w:rPr>
          <w:rFonts w:ascii="仿宋_GB2312" w:eastAsia="仿宋_GB2312" w:hAnsi="仿宋_GB2312" w:cs="仿宋_GB2312" w:hint="eastAsia"/>
          <w:kern w:val="0"/>
          <w:sz w:val="32"/>
          <w:szCs w:val="32"/>
        </w:rPr>
        <w:t>年度</w:t>
      </w:r>
      <w:r>
        <w:rPr>
          <w:rFonts w:ascii="仿宋_GB2312" w:eastAsia="仿宋_GB2312" w:hAnsi="仿宋_GB2312" w:cs="仿宋_GB2312" w:hint="eastAsia"/>
          <w:sz w:val="32"/>
          <w:szCs w:val="32"/>
        </w:rPr>
        <w:t>一般</w:t>
      </w:r>
      <w:r>
        <w:rPr>
          <w:rFonts w:ascii="仿宋_GB2312" w:eastAsia="仿宋_GB2312" w:hAnsi="仿宋_GB2312" w:cs="仿宋_GB2312" w:hint="eastAsia"/>
          <w:kern w:val="0"/>
          <w:sz w:val="32"/>
          <w:szCs w:val="32"/>
        </w:rPr>
        <w:t>公共预算财政拨款基本支出</w:t>
      </w:r>
      <w:r>
        <w:rPr>
          <w:rFonts w:ascii="仿宋_GB2312" w:eastAsia="仿宋_GB2312" w:hAnsi="仿宋_GB2312" w:cs="仿宋_GB2312" w:hint="eastAsia"/>
          <w:kern w:val="0"/>
          <w:sz w:val="32"/>
          <w:szCs w:val="32"/>
        </w:rPr>
        <w:t>26,921.44</w:t>
      </w:r>
      <w:r>
        <w:rPr>
          <w:rFonts w:ascii="仿宋_GB2312" w:eastAsia="仿宋_GB2312" w:hAnsi="仿宋_GB2312" w:cs="仿宋_GB2312" w:hint="eastAsia"/>
          <w:kern w:val="0"/>
          <w:sz w:val="32"/>
          <w:szCs w:val="32"/>
        </w:rPr>
        <w:t>万元，支出具体情况如下：</w:t>
      </w:r>
    </w:p>
    <w:p w:rsidR="005D2685" w:rsidRDefault="00C113F6">
      <w:pPr>
        <w:autoSpaceDE w:val="0"/>
        <w:autoSpaceDN w:val="0"/>
        <w:adjustRightInd w:val="0"/>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（一）工资福利支出</w:t>
      </w:r>
      <w:r>
        <w:rPr>
          <w:rFonts w:ascii="仿宋_GB2312" w:eastAsia="仿宋_GB2312" w:hAnsi="仿宋_GB2312" w:cs="仿宋_GB2312" w:hint="eastAsia"/>
          <w:bCs/>
          <w:kern w:val="0"/>
          <w:sz w:val="32"/>
          <w:szCs w:val="32"/>
        </w:rPr>
        <w:t>21,947.49</w:t>
      </w:r>
      <w:r>
        <w:rPr>
          <w:rFonts w:ascii="仿宋_GB2312" w:eastAsia="仿宋_GB2312" w:hAnsi="仿宋_GB2312" w:cs="仿宋_GB2312" w:hint="eastAsia"/>
          <w:bCs/>
          <w:kern w:val="0"/>
          <w:sz w:val="32"/>
          <w:szCs w:val="32"/>
        </w:rPr>
        <w:t>万元，完成年初预算的</w:t>
      </w:r>
      <w:r>
        <w:rPr>
          <w:rFonts w:ascii="仿宋_GB2312" w:eastAsia="仿宋_GB2312" w:hAnsi="仿宋_GB2312" w:cs="仿宋_GB2312" w:hint="eastAsia"/>
          <w:bCs/>
          <w:kern w:val="0"/>
          <w:sz w:val="32"/>
          <w:szCs w:val="32"/>
        </w:rPr>
        <w:t>97.27%</w:t>
      </w:r>
      <w:r>
        <w:rPr>
          <w:rFonts w:ascii="仿宋_GB2312" w:eastAsia="仿宋_GB2312" w:hAnsi="仿宋_GB2312" w:cs="仿宋_GB2312" w:hint="eastAsia"/>
          <w:bCs/>
          <w:kern w:val="0"/>
          <w:sz w:val="32"/>
          <w:szCs w:val="32"/>
        </w:rPr>
        <w:t>，预算差异原因是年中在职人员退休，停发工资，相应的福利、保险缴费减少。主要包括基本工资、津贴补贴、奖金、绩效工资、机关事业单位基本养老保险缴费、职业年金缴费、医疗保险缴费、住房公积金等。</w:t>
      </w:r>
    </w:p>
    <w:p w:rsidR="005D2685" w:rsidRDefault="00C113F6">
      <w:pPr>
        <w:autoSpaceDE w:val="0"/>
        <w:autoSpaceDN w:val="0"/>
        <w:adjustRightInd w:val="0"/>
        <w:spacing w:line="560" w:lineRule="exact"/>
        <w:ind w:firstLineChars="200" w:firstLine="640"/>
        <w:rPr>
          <w:rFonts w:ascii="仿宋_GB2312" w:eastAsia="仿宋_GB2312" w:hAnsi="仿宋_GB2312" w:cs="仿宋_GB2312"/>
          <w:bCs/>
          <w:kern w:val="0"/>
          <w:sz w:val="32"/>
          <w:szCs w:val="32"/>
          <w:highlight w:val="yellow"/>
        </w:rPr>
      </w:pPr>
      <w:r>
        <w:rPr>
          <w:rFonts w:ascii="仿宋_GB2312" w:eastAsia="仿宋_GB2312" w:hAnsi="仿宋_GB2312" w:cs="仿宋_GB2312" w:hint="eastAsia"/>
          <w:bCs/>
          <w:kern w:val="0"/>
          <w:sz w:val="32"/>
          <w:szCs w:val="32"/>
        </w:rPr>
        <w:t>（二）商品和服务支出</w:t>
      </w:r>
      <w:r>
        <w:rPr>
          <w:rFonts w:ascii="仿宋_GB2312" w:eastAsia="仿宋_GB2312" w:hAnsi="仿宋_GB2312" w:cs="仿宋_GB2312" w:hint="eastAsia"/>
          <w:bCs/>
          <w:kern w:val="0"/>
          <w:sz w:val="32"/>
          <w:szCs w:val="32"/>
        </w:rPr>
        <w:t>3,173.11</w:t>
      </w:r>
      <w:r>
        <w:rPr>
          <w:rFonts w:ascii="仿宋_GB2312" w:eastAsia="仿宋_GB2312" w:hAnsi="仿宋_GB2312" w:cs="仿宋_GB2312" w:hint="eastAsia"/>
          <w:bCs/>
          <w:kern w:val="0"/>
          <w:sz w:val="32"/>
          <w:szCs w:val="32"/>
        </w:rPr>
        <w:t>万元，完成年初预算的</w:t>
      </w:r>
      <w:r>
        <w:rPr>
          <w:rFonts w:ascii="仿宋_GB2312" w:eastAsia="仿宋_GB2312" w:hAnsi="仿宋_GB2312" w:cs="仿宋_GB2312" w:hint="eastAsia"/>
          <w:bCs/>
          <w:kern w:val="0"/>
          <w:sz w:val="32"/>
          <w:szCs w:val="32"/>
        </w:rPr>
        <w:t>93.46%</w:t>
      </w:r>
      <w:r>
        <w:rPr>
          <w:rFonts w:ascii="仿宋_GB2312" w:eastAsia="仿宋_GB2312" w:hAnsi="仿宋_GB2312" w:cs="仿宋_GB2312" w:hint="eastAsia"/>
          <w:bCs/>
          <w:kern w:val="0"/>
          <w:sz w:val="32"/>
          <w:szCs w:val="32"/>
        </w:rPr>
        <w:t>。预算差异原因是根据</w:t>
      </w:r>
      <w:r>
        <w:rPr>
          <w:rFonts w:ascii="仿宋_GB2312" w:eastAsia="仿宋_GB2312" w:hAnsi="仿宋_GB2312" w:cs="仿宋_GB2312" w:hint="eastAsia"/>
          <w:bCs/>
          <w:kern w:val="0"/>
          <w:sz w:val="32"/>
          <w:szCs w:val="32"/>
        </w:rPr>
        <w:t>2022</w:t>
      </w:r>
      <w:r>
        <w:rPr>
          <w:rFonts w:ascii="仿宋_GB2312" w:eastAsia="仿宋_GB2312" w:hAnsi="仿宋_GB2312" w:cs="仿宋_GB2312" w:hint="eastAsia"/>
          <w:bCs/>
          <w:kern w:val="0"/>
          <w:sz w:val="32"/>
          <w:szCs w:val="32"/>
        </w:rPr>
        <w:t>年度实际工作情况，办公费、会议费、培训费、公</w:t>
      </w:r>
      <w:r>
        <w:rPr>
          <w:rFonts w:ascii="仿宋_GB2312" w:eastAsia="仿宋_GB2312" w:hAnsi="仿宋_GB2312" w:cs="仿宋_GB2312" w:hint="eastAsia"/>
          <w:bCs/>
          <w:kern w:val="0"/>
          <w:sz w:val="32"/>
          <w:szCs w:val="32"/>
        </w:rPr>
        <w:t>务接待费和公务用车运行维护费据实支出，部分单位确实没有相关经费的业务发生，导致经费结余。主要包括办公费、手续费、水电费、邮电费、差旅费、维修（护）费、劳务费、工会经费、福利费、公务用车运行维护费、其他交通费用、其他商品和服务支出等。</w:t>
      </w:r>
    </w:p>
    <w:p w:rsidR="005D2685" w:rsidRDefault="00C113F6">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bCs/>
          <w:kern w:val="0"/>
          <w:sz w:val="32"/>
          <w:szCs w:val="32"/>
        </w:rPr>
        <w:t>（三）对个人和家庭补助支出</w:t>
      </w:r>
      <w:r>
        <w:rPr>
          <w:rFonts w:ascii="仿宋_GB2312" w:eastAsia="仿宋_GB2312" w:hAnsi="仿宋_GB2312" w:cs="仿宋_GB2312" w:hint="eastAsia"/>
          <w:bCs/>
          <w:kern w:val="0"/>
          <w:sz w:val="32"/>
          <w:szCs w:val="32"/>
        </w:rPr>
        <w:t>1,800.84</w:t>
      </w:r>
      <w:r>
        <w:rPr>
          <w:rFonts w:ascii="仿宋_GB2312" w:eastAsia="仿宋_GB2312" w:hAnsi="仿宋_GB2312" w:cs="仿宋_GB2312" w:hint="eastAsia"/>
          <w:bCs/>
          <w:kern w:val="0"/>
          <w:sz w:val="32"/>
          <w:szCs w:val="32"/>
        </w:rPr>
        <w:t>万元，完成年初预算的</w:t>
      </w:r>
      <w:r>
        <w:rPr>
          <w:rFonts w:ascii="仿宋_GB2312" w:eastAsia="仿宋_GB2312" w:hAnsi="仿宋_GB2312" w:cs="仿宋_GB2312" w:hint="eastAsia"/>
          <w:bCs/>
          <w:kern w:val="0"/>
          <w:sz w:val="32"/>
          <w:szCs w:val="32"/>
        </w:rPr>
        <w:t>91.04%</w:t>
      </w:r>
      <w:r>
        <w:rPr>
          <w:rFonts w:ascii="仿宋_GB2312" w:eastAsia="仿宋_GB2312" w:hAnsi="仿宋_GB2312" w:cs="仿宋_GB2312" w:hint="eastAsia"/>
          <w:bCs/>
          <w:kern w:val="0"/>
          <w:sz w:val="32"/>
          <w:szCs w:val="32"/>
        </w:rPr>
        <w:t>。预算差异原因是根据“对个人和家庭的补助支出”相关支出范围和要求，对退休费、职工健康体检等费用据实支出，由于支出范围有限导致经费结余。主要包括离休费、退休费、抚</w:t>
      </w:r>
      <w:r>
        <w:rPr>
          <w:rFonts w:ascii="仿宋_GB2312" w:eastAsia="仿宋_GB2312" w:hAnsi="仿宋_GB2312" w:cs="仿宋_GB2312" w:hint="eastAsia"/>
          <w:bCs/>
          <w:kern w:val="0"/>
          <w:sz w:val="32"/>
          <w:szCs w:val="32"/>
        </w:rPr>
        <w:lastRenderedPageBreak/>
        <w:t>恤金、医疗费补助、助学金、其他对个人和家庭的</w:t>
      </w:r>
      <w:r>
        <w:rPr>
          <w:rFonts w:ascii="仿宋_GB2312" w:eastAsia="仿宋_GB2312" w:hAnsi="仿宋_GB2312" w:cs="仿宋_GB2312" w:hint="eastAsia"/>
          <w:bCs/>
          <w:kern w:val="0"/>
          <w:sz w:val="32"/>
          <w:szCs w:val="32"/>
        </w:rPr>
        <w:t>补助支出等。</w:t>
      </w:r>
    </w:p>
    <w:p w:rsidR="005D2685" w:rsidRDefault="00C113F6">
      <w:pPr>
        <w:autoSpaceDE w:val="0"/>
        <w:autoSpaceDN w:val="0"/>
        <w:adjustRightInd w:val="0"/>
        <w:spacing w:line="560" w:lineRule="exact"/>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四、</w:t>
      </w:r>
      <w:r>
        <w:rPr>
          <w:rFonts w:ascii="黑体" w:eastAsia="黑体" w:hAnsi="黑体" w:cs="仿宋_GB2312" w:hint="eastAsia"/>
          <w:kern w:val="0"/>
          <w:sz w:val="32"/>
          <w:szCs w:val="32"/>
        </w:rPr>
        <w:t>2022</w:t>
      </w:r>
      <w:r>
        <w:rPr>
          <w:rFonts w:ascii="黑体" w:eastAsia="黑体" w:hAnsi="黑体" w:cs="仿宋_GB2312" w:hint="eastAsia"/>
          <w:kern w:val="0"/>
          <w:sz w:val="32"/>
          <w:szCs w:val="32"/>
        </w:rPr>
        <w:t>年度政府性基金支出决算情况</w:t>
      </w:r>
    </w:p>
    <w:p w:rsidR="005D2685" w:rsidRDefault="00C113F6">
      <w:pPr>
        <w:autoSpaceDE w:val="0"/>
        <w:autoSpaceDN w:val="0"/>
        <w:adjustRightInd w:val="0"/>
        <w:spacing w:line="560" w:lineRule="exact"/>
        <w:ind w:firstLineChars="200" w:firstLine="640"/>
        <w:rPr>
          <w:rFonts w:ascii="仿宋_GB2312" w:eastAsia="仿宋_GB2312" w:hAnsi="Times New Roman" w:cs="仿宋_GB2312"/>
          <w:kern w:val="0"/>
          <w:sz w:val="32"/>
          <w:szCs w:val="32"/>
        </w:rPr>
      </w:pPr>
      <w:r>
        <w:rPr>
          <w:rFonts w:ascii="仿宋_GB2312" w:eastAsia="仿宋_GB2312" w:hAnsi="黑体" w:hint="eastAsia"/>
          <w:bCs/>
          <w:sz w:val="32"/>
          <w:szCs w:val="32"/>
        </w:rPr>
        <w:t>自治区广电局</w:t>
      </w:r>
      <w:r>
        <w:rPr>
          <w:rFonts w:ascii="仿宋_GB2312" w:eastAsia="仿宋_GB2312" w:hAnsi="Times New Roman" w:hint="eastAsia"/>
          <w:kern w:val="0"/>
          <w:sz w:val="32"/>
          <w:szCs w:val="32"/>
        </w:rPr>
        <w:t>202</w:t>
      </w:r>
      <w:r>
        <w:rPr>
          <w:rFonts w:ascii="仿宋_GB2312" w:eastAsia="仿宋_GB2312" w:hAnsi="Times New Roman"/>
          <w:kern w:val="0"/>
          <w:sz w:val="32"/>
          <w:szCs w:val="32"/>
        </w:rPr>
        <w:t>2</w:t>
      </w:r>
      <w:r>
        <w:rPr>
          <w:rFonts w:ascii="仿宋_GB2312" w:eastAsia="仿宋_GB2312" w:hAnsi="Times New Roman" w:cs="仿宋_GB2312" w:hint="eastAsia"/>
          <w:kern w:val="0"/>
          <w:sz w:val="32"/>
          <w:szCs w:val="32"/>
        </w:rPr>
        <w:t>年度政府性基金支出</w:t>
      </w:r>
      <w:r>
        <w:rPr>
          <w:rFonts w:ascii="仿宋_GB2312" w:eastAsia="仿宋_GB2312" w:hAnsi="Times New Roman" w:hint="eastAsia"/>
          <w:kern w:val="0"/>
          <w:sz w:val="32"/>
          <w:szCs w:val="32"/>
        </w:rPr>
        <w:t>0</w:t>
      </w:r>
      <w:r>
        <w:rPr>
          <w:rFonts w:ascii="仿宋_GB2312" w:eastAsia="仿宋_GB2312" w:hAnsi="Times New Roman" w:cs="仿宋_GB2312" w:hint="eastAsia"/>
          <w:kern w:val="0"/>
          <w:sz w:val="32"/>
          <w:szCs w:val="32"/>
        </w:rPr>
        <w:t>万元，</w:t>
      </w:r>
      <w:r>
        <w:rPr>
          <w:rFonts w:ascii="仿宋_GB2312" w:eastAsia="仿宋_GB2312" w:hAnsi="黑体" w:cs="仿宋_GB2312" w:hint="eastAsia"/>
          <w:kern w:val="0"/>
          <w:sz w:val="32"/>
          <w:szCs w:val="32"/>
        </w:rPr>
        <w:t>较</w:t>
      </w:r>
      <w:r>
        <w:rPr>
          <w:rFonts w:ascii="仿宋_GB2312" w:eastAsia="仿宋_GB2312" w:hAnsi="黑体" w:cs="仿宋_GB2312" w:hint="eastAsia"/>
          <w:kern w:val="0"/>
          <w:sz w:val="32"/>
          <w:szCs w:val="32"/>
        </w:rPr>
        <w:t>20</w:t>
      </w:r>
      <w:r>
        <w:rPr>
          <w:rFonts w:ascii="仿宋_GB2312" w:eastAsia="仿宋_GB2312" w:hAnsi="黑体" w:cs="仿宋_GB2312"/>
          <w:kern w:val="0"/>
          <w:sz w:val="32"/>
          <w:szCs w:val="32"/>
        </w:rPr>
        <w:t>2</w:t>
      </w:r>
      <w:r w:rsidR="00CE2CBF">
        <w:rPr>
          <w:rFonts w:ascii="仿宋_GB2312" w:eastAsia="仿宋_GB2312" w:hAnsi="黑体" w:cs="仿宋_GB2312"/>
          <w:kern w:val="0"/>
          <w:sz w:val="32"/>
          <w:szCs w:val="32"/>
        </w:rPr>
        <w:t>1</w:t>
      </w:r>
      <w:r>
        <w:rPr>
          <w:rFonts w:ascii="仿宋_GB2312" w:eastAsia="仿宋_GB2312" w:hAnsi="黑体" w:cs="仿宋_GB2312" w:hint="eastAsia"/>
          <w:kern w:val="0"/>
          <w:sz w:val="32"/>
          <w:szCs w:val="32"/>
        </w:rPr>
        <w:t>年度决算数增加（减少）</w:t>
      </w:r>
      <w:r>
        <w:rPr>
          <w:rFonts w:ascii="仿宋_GB2312" w:eastAsia="仿宋_GB2312" w:hAnsi="黑体" w:cs="仿宋_GB2312" w:hint="eastAsia"/>
          <w:kern w:val="0"/>
          <w:sz w:val="32"/>
          <w:szCs w:val="32"/>
        </w:rPr>
        <w:t>0</w:t>
      </w:r>
      <w:r>
        <w:rPr>
          <w:rFonts w:ascii="仿宋_GB2312" w:eastAsia="仿宋_GB2312" w:hAnsi="黑体" w:cs="仿宋_GB2312" w:hint="eastAsia"/>
          <w:kern w:val="0"/>
          <w:sz w:val="32"/>
          <w:szCs w:val="32"/>
        </w:rPr>
        <w:t>万元，增长（下降）</w:t>
      </w:r>
      <w:r>
        <w:rPr>
          <w:rFonts w:ascii="仿宋_GB2312" w:eastAsia="仿宋_GB2312" w:hAnsi="黑体" w:cs="仿宋_GB2312" w:hint="eastAsia"/>
          <w:kern w:val="0"/>
          <w:sz w:val="32"/>
          <w:szCs w:val="32"/>
        </w:rPr>
        <w:t>0%</w:t>
      </w:r>
      <w:r>
        <w:rPr>
          <w:rFonts w:ascii="仿宋_GB2312" w:eastAsia="仿宋_GB2312" w:hAnsi="黑体" w:cs="仿宋_GB2312" w:hint="eastAsia"/>
          <w:kern w:val="0"/>
          <w:sz w:val="32"/>
          <w:szCs w:val="32"/>
        </w:rPr>
        <w:t>。</w:t>
      </w:r>
      <w:r>
        <w:rPr>
          <w:rFonts w:ascii="仿宋_GB2312" w:eastAsia="仿宋_GB2312" w:hAnsi="Times New Roman" w:cs="仿宋_GB2312" w:hint="eastAsia"/>
          <w:kern w:val="0"/>
          <w:sz w:val="32"/>
          <w:szCs w:val="32"/>
        </w:rPr>
        <w:t>其中：基本支出</w:t>
      </w:r>
      <w:r>
        <w:rPr>
          <w:rFonts w:ascii="仿宋_GB2312" w:eastAsia="仿宋_GB2312" w:hAnsi="Times New Roman" w:hint="eastAsia"/>
          <w:kern w:val="0"/>
          <w:sz w:val="32"/>
          <w:szCs w:val="32"/>
        </w:rPr>
        <w:t>0</w:t>
      </w:r>
      <w:r>
        <w:rPr>
          <w:rFonts w:ascii="仿宋_GB2312" w:eastAsia="仿宋_GB2312" w:hAnsi="Times New Roman" w:cs="仿宋_GB2312" w:hint="eastAsia"/>
          <w:kern w:val="0"/>
          <w:sz w:val="32"/>
          <w:szCs w:val="32"/>
        </w:rPr>
        <w:t>万元，项目支出</w:t>
      </w:r>
      <w:r>
        <w:rPr>
          <w:rFonts w:ascii="仿宋_GB2312" w:eastAsia="仿宋_GB2312" w:hAnsi="Times New Roman" w:hint="eastAsia"/>
          <w:kern w:val="0"/>
          <w:sz w:val="32"/>
          <w:szCs w:val="32"/>
        </w:rPr>
        <w:t>0</w:t>
      </w:r>
      <w:r>
        <w:rPr>
          <w:rFonts w:ascii="仿宋_GB2312" w:eastAsia="仿宋_GB2312" w:hAnsi="Times New Roman" w:cs="仿宋_GB2312" w:hint="eastAsia"/>
          <w:kern w:val="0"/>
          <w:sz w:val="32"/>
          <w:szCs w:val="32"/>
        </w:rPr>
        <w:t>万元。</w:t>
      </w:r>
    </w:p>
    <w:p w:rsidR="005D2685" w:rsidRDefault="00C113F6">
      <w:pPr>
        <w:autoSpaceDE w:val="0"/>
        <w:autoSpaceDN w:val="0"/>
        <w:adjustRightInd w:val="0"/>
        <w:spacing w:line="560" w:lineRule="exact"/>
        <w:ind w:firstLineChars="200" w:firstLine="640"/>
        <w:rPr>
          <w:rFonts w:ascii="仿宋_GB2312" w:eastAsia="仿宋_GB2312" w:hAnsi="Times New Roman" w:cs="仿宋_GB2312"/>
          <w:kern w:val="0"/>
          <w:sz w:val="32"/>
          <w:szCs w:val="32"/>
        </w:rPr>
      </w:pPr>
      <w:r>
        <w:rPr>
          <w:rFonts w:ascii="仿宋_GB2312" w:eastAsia="仿宋_GB2312" w:hAnsi="黑体" w:hint="eastAsia"/>
          <w:bCs/>
          <w:sz w:val="32"/>
          <w:szCs w:val="32"/>
        </w:rPr>
        <w:t>自治区广电局</w:t>
      </w:r>
      <w:r>
        <w:rPr>
          <w:rFonts w:ascii="仿宋_GB2312" w:eastAsia="仿宋_GB2312" w:hAnsi="黑体" w:hint="eastAsia"/>
          <w:kern w:val="0"/>
          <w:sz w:val="32"/>
          <w:szCs w:val="32"/>
        </w:rPr>
        <w:t>202</w:t>
      </w:r>
      <w:r>
        <w:rPr>
          <w:rFonts w:ascii="仿宋_GB2312" w:eastAsia="仿宋_GB2312" w:hAnsi="黑体"/>
          <w:kern w:val="0"/>
          <w:sz w:val="32"/>
          <w:szCs w:val="32"/>
        </w:rPr>
        <w:t>2</w:t>
      </w:r>
      <w:r>
        <w:rPr>
          <w:rFonts w:ascii="仿宋_GB2312" w:eastAsia="仿宋_GB2312" w:hAnsi="黑体" w:cs="仿宋_GB2312" w:hint="eastAsia"/>
          <w:kern w:val="0"/>
          <w:sz w:val="32"/>
          <w:szCs w:val="32"/>
        </w:rPr>
        <w:t>年度政府性基金支出年初预算为</w:t>
      </w:r>
      <w:r>
        <w:rPr>
          <w:rFonts w:ascii="仿宋_GB2312" w:eastAsia="仿宋_GB2312" w:hAnsi="黑体" w:cs="仿宋_GB2312" w:hint="eastAsia"/>
          <w:kern w:val="0"/>
          <w:sz w:val="32"/>
          <w:szCs w:val="32"/>
        </w:rPr>
        <w:t>0</w:t>
      </w:r>
      <w:r>
        <w:rPr>
          <w:rFonts w:ascii="仿宋_GB2312" w:eastAsia="仿宋_GB2312" w:hAnsi="黑体" w:cs="仿宋_GB2312" w:hint="eastAsia"/>
          <w:kern w:val="0"/>
          <w:sz w:val="32"/>
          <w:szCs w:val="32"/>
        </w:rPr>
        <w:t>万元，支出决算为</w:t>
      </w:r>
      <w:r>
        <w:rPr>
          <w:rFonts w:ascii="仿宋_GB2312" w:eastAsia="仿宋_GB2312" w:hAnsi="黑体" w:cs="仿宋_GB2312" w:hint="eastAsia"/>
          <w:kern w:val="0"/>
          <w:sz w:val="32"/>
          <w:szCs w:val="32"/>
        </w:rPr>
        <w:t>0</w:t>
      </w:r>
      <w:r>
        <w:rPr>
          <w:rFonts w:ascii="仿宋_GB2312" w:eastAsia="仿宋_GB2312" w:hAnsi="黑体" w:cs="仿宋_GB2312" w:hint="eastAsia"/>
          <w:kern w:val="0"/>
          <w:sz w:val="32"/>
          <w:szCs w:val="32"/>
        </w:rPr>
        <w:t>万元，完成年初预算的</w:t>
      </w:r>
      <w:r>
        <w:rPr>
          <w:rFonts w:ascii="仿宋_GB2312" w:eastAsia="仿宋_GB2312" w:hAnsi="黑体" w:cs="仿宋_GB2312" w:hint="eastAsia"/>
          <w:kern w:val="0"/>
          <w:sz w:val="32"/>
          <w:szCs w:val="32"/>
        </w:rPr>
        <w:t>0%</w:t>
      </w:r>
      <w:r>
        <w:rPr>
          <w:rFonts w:ascii="仿宋_GB2312" w:eastAsia="仿宋_GB2312" w:hAnsi="黑体" w:cs="仿宋_GB2312" w:hint="eastAsia"/>
          <w:kern w:val="0"/>
          <w:sz w:val="32"/>
          <w:szCs w:val="32"/>
        </w:rPr>
        <w:t>。</w:t>
      </w:r>
    </w:p>
    <w:p w:rsidR="005D2685" w:rsidRDefault="00C113F6">
      <w:pPr>
        <w:autoSpaceDE w:val="0"/>
        <w:autoSpaceDN w:val="0"/>
        <w:adjustRightInd w:val="0"/>
        <w:spacing w:line="560" w:lineRule="exact"/>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五、</w:t>
      </w:r>
      <w:r>
        <w:rPr>
          <w:rFonts w:ascii="黑体" w:eastAsia="黑体" w:hAnsi="黑体" w:cs="仿宋_GB2312" w:hint="eastAsia"/>
          <w:kern w:val="0"/>
          <w:sz w:val="32"/>
          <w:szCs w:val="32"/>
        </w:rPr>
        <w:t>2022</w:t>
      </w:r>
      <w:r>
        <w:rPr>
          <w:rFonts w:ascii="黑体" w:eastAsia="黑体" w:hAnsi="黑体" w:cs="仿宋_GB2312" w:hint="eastAsia"/>
          <w:kern w:val="0"/>
          <w:sz w:val="32"/>
          <w:szCs w:val="32"/>
        </w:rPr>
        <w:t>年度国有资本经营预算支出决算情况</w:t>
      </w:r>
    </w:p>
    <w:p w:rsidR="005D2685" w:rsidRDefault="00C113F6">
      <w:pPr>
        <w:autoSpaceDE w:val="0"/>
        <w:autoSpaceDN w:val="0"/>
        <w:adjustRightInd w:val="0"/>
        <w:spacing w:line="560" w:lineRule="exact"/>
        <w:ind w:firstLineChars="200" w:firstLine="640"/>
        <w:rPr>
          <w:rFonts w:ascii="仿宋_GB2312" w:eastAsia="仿宋_GB2312" w:hAnsi="Times New Roman" w:cs="仿宋_GB2312"/>
          <w:kern w:val="0"/>
          <w:sz w:val="32"/>
          <w:szCs w:val="32"/>
        </w:rPr>
      </w:pPr>
      <w:r>
        <w:rPr>
          <w:rFonts w:ascii="仿宋_GB2312" w:eastAsia="仿宋_GB2312" w:hAnsi="黑体" w:hint="eastAsia"/>
          <w:bCs/>
          <w:sz w:val="32"/>
          <w:szCs w:val="32"/>
        </w:rPr>
        <w:t>自治区广电局</w:t>
      </w:r>
      <w:r>
        <w:rPr>
          <w:rFonts w:ascii="仿宋_GB2312" w:eastAsia="仿宋_GB2312" w:hAnsi="Times New Roman" w:hint="eastAsia"/>
          <w:kern w:val="0"/>
          <w:sz w:val="32"/>
          <w:szCs w:val="32"/>
        </w:rPr>
        <w:t>202</w:t>
      </w:r>
      <w:r>
        <w:rPr>
          <w:rFonts w:ascii="仿宋_GB2312" w:eastAsia="仿宋_GB2312" w:hAnsi="Times New Roman"/>
          <w:kern w:val="0"/>
          <w:sz w:val="32"/>
          <w:szCs w:val="32"/>
        </w:rPr>
        <w:t>2</w:t>
      </w:r>
      <w:r>
        <w:rPr>
          <w:rFonts w:ascii="仿宋_GB2312" w:eastAsia="仿宋_GB2312" w:hAnsi="Times New Roman" w:cs="仿宋_GB2312" w:hint="eastAsia"/>
          <w:kern w:val="0"/>
          <w:sz w:val="32"/>
          <w:szCs w:val="32"/>
        </w:rPr>
        <w:t>年度国有资本经营预算支出</w:t>
      </w:r>
      <w:r>
        <w:rPr>
          <w:rFonts w:ascii="仿宋_GB2312" w:eastAsia="仿宋_GB2312" w:hAnsi="Times New Roman" w:cs="仿宋_GB2312" w:hint="eastAsia"/>
          <w:kern w:val="0"/>
          <w:sz w:val="32"/>
          <w:szCs w:val="32"/>
        </w:rPr>
        <w:t>0</w:t>
      </w:r>
      <w:r>
        <w:rPr>
          <w:rFonts w:ascii="仿宋_GB2312" w:eastAsia="仿宋_GB2312" w:hAnsi="Times New Roman" w:cs="仿宋_GB2312" w:hint="eastAsia"/>
          <w:kern w:val="0"/>
          <w:sz w:val="32"/>
          <w:szCs w:val="32"/>
        </w:rPr>
        <w:t>万元</w:t>
      </w:r>
      <w:r>
        <w:rPr>
          <w:rFonts w:ascii="仿宋_GB2312" w:eastAsia="仿宋_GB2312" w:hAnsi="黑体" w:cs="仿宋_GB2312" w:hint="eastAsia"/>
          <w:kern w:val="0"/>
          <w:sz w:val="32"/>
          <w:szCs w:val="32"/>
        </w:rPr>
        <w:t>。</w:t>
      </w:r>
      <w:r>
        <w:rPr>
          <w:rFonts w:ascii="仿宋_GB2312" w:eastAsia="仿宋_GB2312" w:hAnsi="Times New Roman" w:cs="仿宋_GB2312" w:hint="eastAsia"/>
          <w:kern w:val="0"/>
          <w:sz w:val="32"/>
          <w:szCs w:val="32"/>
        </w:rPr>
        <w:t>其中：基本支出</w:t>
      </w:r>
      <w:r>
        <w:rPr>
          <w:rFonts w:ascii="仿宋_GB2312" w:eastAsia="仿宋_GB2312" w:hAnsi="Times New Roman" w:hint="eastAsia"/>
          <w:kern w:val="0"/>
          <w:sz w:val="32"/>
          <w:szCs w:val="32"/>
        </w:rPr>
        <w:t>0</w:t>
      </w:r>
      <w:r>
        <w:rPr>
          <w:rFonts w:ascii="仿宋_GB2312" w:eastAsia="仿宋_GB2312" w:hAnsi="Times New Roman" w:cs="仿宋_GB2312" w:hint="eastAsia"/>
          <w:kern w:val="0"/>
          <w:sz w:val="32"/>
          <w:szCs w:val="32"/>
        </w:rPr>
        <w:t>万元，项目支出</w:t>
      </w:r>
      <w:r>
        <w:rPr>
          <w:rFonts w:ascii="仿宋_GB2312" w:eastAsia="仿宋_GB2312" w:hAnsi="Times New Roman" w:hint="eastAsia"/>
          <w:kern w:val="0"/>
          <w:sz w:val="32"/>
          <w:szCs w:val="32"/>
        </w:rPr>
        <w:t>0</w:t>
      </w:r>
      <w:r>
        <w:rPr>
          <w:rFonts w:ascii="仿宋_GB2312" w:eastAsia="仿宋_GB2312" w:hAnsi="Times New Roman" w:cs="仿宋_GB2312" w:hint="eastAsia"/>
          <w:kern w:val="0"/>
          <w:sz w:val="32"/>
          <w:szCs w:val="32"/>
        </w:rPr>
        <w:t>万元。</w:t>
      </w:r>
    </w:p>
    <w:p w:rsidR="005D2685" w:rsidRDefault="00C113F6">
      <w:pPr>
        <w:autoSpaceDE w:val="0"/>
        <w:autoSpaceDN w:val="0"/>
        <w:adjustRightInd w:val="0"/>
        <w:spacing w:line="560" w:lineRule="exact"/>
        <w:ind w:firstLineChars="200" w:firstLine="640"/>
        <w:rPr>
          <w:rFonts w:ascii="仿宋_GB2312" w:eastAsia="仿宋_GB2312" w:hAnsi="Times New Roman" w:cs="仿宋_GB2312"/>
          <w:kern w:val="0"/>
          <w:sz w:val="32"/>
          <w:szCs w:val="32"/>
        </w:rPr>
      </w:pPr>
      <w:r>
        <w:rPr>
          <w:rFonts w:ascii="仿宋_GB2312" w:eastAsia="仿宋_GB2312" w:hAnsi="黑体" w:hint="eastAsia"/>
          <w:bCs/>
          <w:sz w:val="32"/>
          <w:szCs w:val="32"/>
        </w:rPr>
        <w:t>自治区广电局</w:t>
      </w:r>
      <w:r>
        <w:rPr>
          <w:rFonts w:ascii="仿宋_GB2312" w:eastAsia="仿宋_GB2312" w:hAnsi="黑体" w:hint="eastAsia"/>
          <w:kern w:val="0"/>
          <w:sz w:val="32"/>
          <w:szCs w:val="32"/>
        </w:rPr>
        <w:t>202</w:t>
      </w:r>
      <w:r>
        <w:rPr>
          <w:rFonts w:ascii="仿宋_GB2312" w:eastAsia="仿宋_GB2312" w:hAnsi="黑体"/>
          <w:kern w:val="0"/>
          <w:sz w:val="32"/>
          <w:szCs w:val="32"/>
        </w:rPr>
        <w:t>2</w:t>
      </w:r>
      <w:r>
        <w:rPr>
          <w:rFonts w:ascii="仿宋_GB2312" w:eastAsia="仿宋_GB2312" w:hAnsi="黑体" w:cs="仿宋_GB2312" w:hint="eastAsia"/>
          <w:kern w:val="0"/>
          <w:sz w:val="32"/>
          <w:szCs w:val="32"/>
        </w:rPr>
        <w:t>年度</w:t>
      </w:r>
      <w:r>
        <w:rPr>
          <w:rFonts w:ascii="仿宋_GB2312" w:eastAsia="仿宋_GB2312" w:hAnsi="Times New Roman" w:cs="仿宋_GB2312" w:hint="eastAsia"/>
          <w:kern w:val="0"/>
          <w:sz w:val="32"/>
          <w:szCs w:val="32"/>
        </w:rPr>
        <w:t>国有资本经营预算</w:t>
      </w:r>
      <w:r>
        <w:rPr>
          <w:rFonts w:ascii="仿宋_GB2312" w:eastAsia="仿宋_GB2312" w:hAnsi="黑体" w:cs="仿宋_GB2312" w:hint="eastAsia"/>
          <w:kern w:val="0"/>
          <w:sz w:val="32"/>
          <w:szCs w:val="32"/>
        </w:rPr>
        <w:t>支出年初预算为</w:t>
      </w:r>
      <w:r>
        <w:rPr>
          <w:rFonts w:ascii="仿宋_GB2312" w:eastAsia="仿宋_GB2312" w:hAnsi="黑体" w:cs="仿宋_GB2312" w:hint="eastAsia"/>
          <w:kern w:val="0"/>
          <w:sz w:val="32"/>
          <w:szCs w:val="32"/>
        </w:rPr>
        <w:t>0</w:t>
      </w:r>
      <w:r>
        <w:rPr>
          <w:rFonts w:ascii="仿宋_GB2312" w:eastAsia="仿宋_GB2312" w:hAnsi="黑体" w:cs="仿宋_GB2312" w:hint="eastAsia"/>
          <w:kern w:val="0"/>
          <w:sz w:val="32"/>
          <w:szCs w:val="32"/>
        </w:rPr>
        <w:t>万元，支出决算为</w:t>
      </w:r>
      <w:r>
        <w:rPr>
          <w:rFonts w:ascii="仿宋_GB2312" w:eastAsia="仿宋_GB2312" w:hAnsi="黑体" w:cs="仿宋_GB2312" w:hint="eastAsia"/>
          <w:kern w:val="0"/>
          <w:sz w:val="32"/>
          <w:szCs w:val="32"/>
        </w:rPr>
        <w:t>0</w:t>
      </w:r>
      <w:r>
        <w:rPr>
          <w:rFonts w:ascii="仿宋_GB2312" w:eastAsia="仿宋_GB2312" w:hAnsi="黑体" w:cs="仿宋_GB2312" w:hint="eastAsia"/>
          <w:kern w:val="0"/>
          <w:sz w:val="32"/>
          <w:szCs w:val="32"/>
        </w:rPr>
        <w:t>万元，完成年初预算的</w:t>
      </w:r>
      <w:r>
        <w:rPr>
          <w:rFonts w:ascii="仿宋_GB2312" w:eastAsia="仿宋_GB2312" w:hAnsi="黑体" w:cs="仿宋_GB2312" w:hint="eastAsia"/>
          <w:kern w:val="0"/>
          <w:sz w:val="32"/>
          <w:szCs w:val="32"/>
        </w:rPr>
        <w:t>0%</w:t>
      </w:r>
      <w:r>
        <w:rPr>
          <w:rFonts w:ascii="仿宋_GB2312" w:eastAsia="仿宋_GB2312" w:hAnsi="黑体" w:cs="仿宋_GB2312" w:hint="eastAsia"/>
          <w:kern w:val="0"/>
          <w:sz w:val="32"/>
          <w:szCs w:val="32"/>
        </w:rPr>
        <w:t>。</w:t>
      </w:r>
    </w:p>
    <w:p w:rsidR="005D2685" w:rsidRDefault="00C113F6">
      <w:pPr>
        <w:autoSpaceDE w:val="0"/>
        <w:autoSpaceDN w:val="0"/>
        <w:adjustRightInd w:val="0"/>
        <w:spacing w:line="560" w:lineRule="exact"/>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六、财政拨款安排的“三公”经费支出决算情况说明</w:t>
      </w:r>
    </w:p>
    <w:p w:rsidR="005D2685" w:rsidRDefault="00C113F6">
      <w:pPr>
        <w:autoSpaceDE w:val="0"/>
        <w:autoSpaceDN w:val="0"/>
        <w:adjustRightInd w:val="0"/>
        <w:spacing w:line="560" w:lineRule="exact"/>
        <w:ind w:firstLineChars="200" w:firstLine="640"/>
        <w:rPr>
          <w:rFonts w:ascii="仿宋_GB2312" w:eastAsia="仿宋_GB2312" w:hAnsi="仿宋_GB2312" w:cs="仿宋_GB2312"/>
          <w:kern w:val="0"/>
          <w:sz w:val="32"/>
          <w:szCs w:val="32"/>
          <w:highlight w:val="yellow"/>
        </w:rPr>
      </w:pPr>
      <w:r>
        <w:rPr>
          <w:rFonts w:ascii="仿宋_GB2312" w:eastAsia="仿宋_GB2312" w:hAnsi="仿宋_GB2312" w:cs="仿宋_GB2312" w:hint="eastAsia"/>
          <w:kern w:val="0"/>
          <w:sz w:val="32"/>
          <w:szCs w:val="32"/>
        </w:rPr>
        <w:t>2022</w:t>
      </w:r>
      <w:r>
        <w:rPr>
          <w:rFonts w:ascii="仿宋_GB2312" w:eastAsia="仿宋_GB2312" w:hAnsi="仿宋_GB2312" w:cs="仿宋_GB2312" w:hint="eastAsia"/>
          <w:kern w:val="0"/>
          <w:sz w:val="32"/>
          <w:szCs w:val="32"/>
        </w:rPr>
        <w:t>年度财政拨款安排的“三公”经费支出</w:t>
      </w:r>
      <w:r>
        <w:rPr>
          <w:rFonts w:ascii="仿宋_GB2312" w:eastAsia="仿宋_GB2312" w:hAnsi="仿宋_GB2312" w:cs="仿宋_GB2312" w:hint="eastAsia"/>
          <w:kern w:val="0"/>
          <w:sz w:val="32"/>
          <w:szCs w:val="32"/>
        </w:rPr>
        <w:t>272.47</w:t>
      </w:r>
      <w:r>
        <w:rPr>
          <w:rFonts w:ascii="仿宋_GB2312" w:eastAsia="仿宋_GB2312" w:hAnsi="仿宋_GB2312" w:cs="仿宋_GB2312" w:hint="eastAsia"/>
          <w:kern w:val="0"/>
          <w:sz w:val="32"/>
          <w:szCs w:val="32"/>
        </w:rPr>
        <w:t>万元，完成年初预算的</w:t>
      </w:r>
      <w:r>
        <w:rPr>
          <w:rFonts w:ascii="仿宋_GB2312" w:eastAsia="仿宋_GB2312" w:hAnsi="仿宋_GB2312" w:cs="仿宋_GB2312" w:hint="eastAsia"/>
          <w:kern w:val="0"/>
          <w:sz w:val="32"/>
          <w:szCs w:val="32"/>
        </w:rPr>
        <w:t>64.49%</w:t>
      </w:r>
      <w:r>
        <w:rPr>
          <w:rFonts w:ascii="仿宋_GB2312" w:eastAsia="仿宋_GB2312" w:hAnsi="仿宋_GB2312" w:cs="仿宋_GB2312" w:hint="eastAsia"/>
          <w:kern w:val="0"/>
          <w:sz w:val="32"/>
          <w:szCs w:val="32"/>
        </w:rPr>
        <w:t>，比上年减少</w:t>
      </w:r>
      <w:r>
        <w:rPr>
          <w:rFonts w:ascii="仿宋_GB2312" w:eastAsia="仿宋_GB2312" w:hAnsi="仿宋_GB2312" w:cs="仿宋_GB2312" w:hint="eastAsia"/>
          <w:kern w:val="0"/>
          <w:sz w:val="32"/>
          <w:szCs w:val="32"/>
        </w:rPr>
        <w:t>7.39</w:t>
      </w:r>
      <w:r>
        <w:rPr>
          <w:rFonts w:ascii="仿宋_GB2312" w:eastAsia="仿宋_GB2312" w:hAnsi="仿宋_GB2312" w:cs="仿宋_GB2312" w:hint="eastAsia"/>
          <w:kern w:val="0"/>
          <w:sz w:val="32"/>
          <w:szCs w:val="32"/>
        </w:rPr>
        <w:t>万元，主要原因是一是因新冠肺炎疫情，公务交流活动减少，公务接待费支出减少。其中：因公出国（境）费支出决算</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万元，公务用车购置及运行费支出决算</w:t>
      </w:r>
      <w:r>
        <w:rPr>
          <w:rFonts w:ascii="仿宋_GB2312" w:eastAsia="仿宋_GB2312" w:hAnsi="仿宋_GB2312" w:cs="仿宋_GB2312" w:hint="eastAsia"/>
          <w:kern w:val="0"/>
          <w:sz w:val="32"/>
          <w:szCs w:val="32"/>
        </w:rPr>
        <w:t>17.98</w:t>
      </w:r>
      <w:r>
        <w:rPr>
          <w:rFonts w:ascii="仿宋_GB2312" w:eastAsia="仿宋_GB2312" w:hAnsi="仿宋_GB2312" w:cs="仿宋_GB2312" w:hint="eastAsia"/>
          <w:kern w:val="0"/>
          <w:sz w:val="32"/>
          <w:szCs w:val="32"/>
        </w:rPr>
        <w:t>万元，公务接待费支出决算</w:t>
      </w:r>
      <w:r>
        <w:rPr>
          <w:rFonts w:ascii="仿宋_GB2312" w:eastAsia="仿宋_GB2312" w:hAnsi="仿宋_GB2312" w:cs="仿宋_GB2312" w:hint="eastAsia"/>
          <w:kern w:val="0"/>
          <w:sz w:val="32"/>
          <w:szCs w:val="32"/>
        </w:rPr>
        <w:t>3.98</w:t>
      </w:r>
      <w:r>
        <w:rPr>
          <w:rFonts w:ascii="仿宋_GB2312" w:eastAsia="仿宋_GB2312" w:hAnsi="仿宋_GB2312" w:cs="仿宋_GB2312" w:hint="eastAsia"/>
          <w:kern w:val="0"/>
          <w:sz w:val="32"/>
          <w:szCs w:val="32"/>
        </w:rPr>
        <w:t>万元。</w:t>
      </w:r>
    </w:p>
    <w:p w:rsidR="005D2685" w:rsidRDefault="00C113F6">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具体情况如下：</w:t>
      </w:r>
    </w:p>
    <w:p w:rsidR="005D2685" w:rsidRDefault="00C113F6">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（一）因公出国（境）费支出</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万元，完成年初预算的</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，比上年增减（减少）</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万元，原因是因新冠疫情影响，未安排公务出国活动。</w:t>
      </w:r>
    </w:p>
    <w:p w:rsidR="005D2685" w:rsidRDefault="00C113F6">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（二）公务用车购置及运行费支出</w:t>
      </w:r>
      <w:r>
        <w:rPr>
          <w:rFonts w:ascii="仿宋_GB2312" w:eastAsia="仿宋_GB2312" w:hAnsi="仿宋_GB2312" w:cs="仿宋_GB2312" w:hint="eastAsia"/>
          <w:kern w:val="0"/>
          <w:sz w:val="32"/>
          <w:szCs w:val="32"/>
        </w:rPr>
        <w:t>268.49</w:t>
      </w:r>
      <w:r>
        <w:rPr>
          <w:rFonts w:ascii="仿宋_GB2312" w:eastAsia="仿宋_GB2312" w:hAnsi="仿宋_GB2312" w:cs="仿宋_GB2312" w:hint="eastAsia"/>
          <w:kern w:val="0"/>
          <w:sz w:val="32"/>
          <w:szCs w:val="32"/>
        </w:rPr>
        <w:t>万元。其中：</w:t>
      </w:r>
    </w:p>
    <w:p w:rsidR="005D2685" w:rsidRDefault="00C113F6">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公务用车购置支出</w:t>
      </w:r>
      <w:r>
        <w:rPr>
          <w:rFonts w:ascii="仿宋_GB2312" w:eastAsia="仿宋_GB2312" w:hAnsi="仿宋_GB2312" w:cs="仿宋_GB2312" w:hint="eastAsia"/>
          <w:kern w:val="0"/>
          <w:sz w:val="32"/>
          <w:szCs w:val="32"/>
        </w:rPr>
        <w:t>17.98</w:t>
      </w:r>
      <w:r>
        <w:rPr>
          <w:rFonts w:ascii="仿宋_GB2312" w:eastAsia="仿宋_GB2312" w:hAnsi="仿宋_GB2312" w:cs="仿宋_GB2312" w:hint="eastAsia"/>
          <w:kern w:val="0"/>
          <w:sz w:val="32"/>
          <w:szCs w:val="32"/>
        </w:rPr>
        <w:t>万元，完成年初预算的</w:t>
      </w:r>
      <w:r>
        <w:rPr>
          <w:rFonts w:ascii="仿宋_GB2312" w:eastAsia="仿宋_GB2312" w:hAnsi="仿宋_GB2312" w:cs="仿宋_GB2312" w:hint="eastAsia"/>
          <w:kern w:val="0"/>
          <w:sz w:val="32"/>
          <w:szCs w:val="32"/>
        </w:rPr>
        <w:t>81.73%</w:t>
      </w:r>
      <w:r>
        <w:rPr>
          <w:rFonts w:ascii="仿宋_GB2312" w:eastAsia="仿宋_GB2312" w:hAnsi="仿宋_GB2312" w:cs="仿宋_GB2312" w:hint="eastAsia"/>
          <w:kern w:val="0"/>
          <w:sz w:val="32"/>
          <w:szCs w:val="32"/>
        </w:rPr>
        <w:t>，比</w:t>
      </w:r>
      <w:r>
        <w:rPr>
          <w:rFonts w:ascii="仿宋_GB2312" w:eastAsia="仿宋_GB2312" w:hAnsi="仿宋_GB2312" w:cs="仿宋_GB2312" w:hint="eastAsia"/>
          <w:kern w:val="0"/>
          <w:sz w:val="32"/>
          <w:szCs w:val="32"/>
        </w:rPr>
        <w:lastRenderedPageBreak/>
        <w:t>上年增加</w:t>
      </w:r>
      <w:r>
        <w:rPr>
          <w:rFonts w:ascii="仿宋_GB2312" w:eastAsia="仿宋_GB2312" w:hAnsi="仿宋_GB2312" w:cs="仿宋_GB2312" w:hint="eastAsia"/>
          <w:kern w:val="0"/>
          <w:sz w:val="32"/>
          <w:szCs w:val="32"/>
        </w:rPr>
        <w:t>17.98</w:t>
      </w:r>
      <w:r>
        <w:rPr>
          <w:rFonts w:ascii="仿宋_GB2312" w:eastAsia="仿宋_GB2312" w:hAnsi="仿宋_GB2312" w:cs="仿宋_GB2312" w:hint="eastAsia"/>
          <w:kern w:val="0"/>
          <w:sz w:val="32"/>
          <w:szCs w:val="32"/>
        </w:rPr>
        <w:t>万元，原因是</w:t>
      </w:r>
      <w:r>
        <w:rPr>
          <w:rFonts w:ascii="仿宋_GB2312" w:eastAsia="仿宋_GB2312" w:hAnsi="仿宋_GB2312" w:cs="仿宋_GB2312" w:hint="eastAsia"/>
          <w:kern w:val="0"/>
          <w:sz w:val="32"/>
          <w:szCs w:val="32"/>
        </w:rPr>
        <w:t>2021</w:t>
      </w:r>
      <w:r>
        <w:rPr>
          <w:rFonts w:ascii="仿宋_GB2312" w:eastAsia="仿宋_GB2312" w:hAnsi="仿宋_GB2312" w:cs="仿宋_GB2312" w:hint="eastAsia"/>
          <w:kern w:val="0"/>
          <w:sz w:val="32"/>
          <w:szCs w:val="32"/>
        </w:rPr>
        <w:t>年未购置公务用车，</w:t>
      </w:r>
      <w:r>
        <w:rPr>
          <w:rFonts w:ascii="仿宋_GB2312" w:eastAsia="仿宋_GB2312" w:hAnsi="仿宋_GB2312" w:cs="仿宋_GB2312" w:hint="eastAsia"/>
          <w:kern w:val="0"/>
          <w:sz w:val="32"/>
          <w:szCs w:val="32"/>
        </w:rPr>
        <w:t>2022</w:t>
      </w:r>
      <w:r>
        <w:rPr>
          <w:rFonts w:ascii="仿宋_GB2312" w:eastAsia="仿宋_GB2312" w:hAnsi="仿宋_GB2312" w:cs="仿宋_GB2312" w:hint="eastAsia"/>
          <w:kern w:val="0"/>
          <w:sz w:val="32"/>
          <w:szCs w:val="32"/>
        </w:rPr>
        <w:t>年局本级根据工作需要新购置公务用车。购置了</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辆公务用车，主要用于保障符合中央和省规定的工作岗位选择实物用车的领导干部公务出行。</w:t>
      </w:r>
    </w:p>
    <w:p w:rsidR="005D2685" w:rsidRDefault="00C113F6">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公务用车运行支出</w:t>
      </w:r>
      <w:r>
        <w:rPr>
          <w:rFonts w:ascii="仿宋_GB2312" w:eastAsia="仿宋_GB2312" w:hAnsi="仿宋_GB2312" w:cs="仿宋_GB2312" w:hint="eastAsia"/>
          <w:kern w:val="0"/>
          <w:sz w:val="32"/>
          <w:szCs w:val="32"/>
        </w:rPr>
        <w:t>250.51</w:t>
      </w:r>
      <w:r>
        <w:rPr>
          <w:rFonts w:ascii="仿宋_GB2312" w:eastAsia="仿宋_GB2312" w:hAnsi="仿宋_GB2312" w:cs="仿宋_GB2312" w:hint="eastAsia"/>
          <w:kern w:val="0"/>
          <w:sz w:val="32"/>
          <w:szCs w:val="32"/>
        </w:rPr>
        <w:t>万元，完成年初预算的</w:t>
      </w:r>
      <w:r>
        <w:rPr>
          <w:rFonts w:ascii="仿宋_GB2312" w:eastAsia="仿宋_GB2312" w:hAnsi="仿宋_GB2312" w:cs="仿宋_GB2312" w:hint="eastAsia"/>
          <w:kern w:val="0"/>
          <w:sz w:val="32"/>
          <w:szCs w:val="32"/>
        </w:rPr>
        <w:t>79.04%</w:t>
      </w:r>
      <w:r>
        <w:rPr>
          <w:rFonts w:ascii="仿宋_GB2312" w:eastAsia="仿宋_GB2312" w:hAnsi="仿宋_GB2312" w:cs="仿宋_GB2312" w:hint="eastAsia"/>
          <w:kern w:val="0"/>
          <w:sz w:val="32"/>
          <w:szCs w:val="32"/>
        </w:rPr>
        <w:t>，比上年减少</w:t>
      </w:r>
      <w:r>
        <w:rPr>
          <w:rFonts w:ascii="仿宋_GB2312" w:eastAsia="仿宋_GB2312" w:hAnsi="仿宋_GB2312" w:cs="仿宋_GB2312" w:hint="eastAsia"/>
          <w:kern w:val="0"/>
          <w:sz w:val="32"/>
          <w:szCs w:val="32"/>
        </w:rPr>
        <w:t>21.23</w:t>
      </w:r>
      <w:r>
        <w:rPr>
          <w:rFonts w:ascii="仿宋_GB2312" w:eastAsia="仿宋_GB2312" w:hAnsi="仿宋_GB2312" w:cs="仿宋_GB2312" w:hint="eastAsia"/>
          <w:kern w:val="0"/>
          <w:sz w:val="32"/>
          <w:szCs w:val="32"/>
        </w:rPr>
        <w:t>万元，原因是合理调度安排使用车辆，减少公务用车运行维护费用。主要用于机要文件交换、市内因公出行以及开展</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业务所需车辆燃料费、维修费、过路过桥费、保险费等。自治区广电局机关、</w:t>
      </w:r>
      <w:r>
        <w:rPr>
          <w:rFonts w:ascii="仿宋_GB2312" w:eastAsia="仿宋_GB2312" w:hAnsi="仿宋_GB2312" w:cs="仿宋_GB2312" w:hint="eastAsia"/>
          <w:kern w:val="0"/>
          <w:sz w:val="32"/>
          <w:szCs w:val="32"/>
        </w:rPr>
        <w:t>22</w:t>
      </w:r>
      <w:r>
        <w:rPr>
          <w:rFonts w:ascii="仿宋_GB2312" w:eastAsia="仿宋_GB2312" w:hAnsi="仿宋_GB2312" w:cs="仿宋_GB2312" w:hint="eastAsia"/>
          <w:kern w:val="0"/>
          <w:sz w:val="32"/>
          <w:szCs w:val="32"/>
        </w:rPr>
        <w:t>个所属单位开支财政拨款的公务用车保有量为</w:t>
      </w:r>
      <w:r>
        <w:rPr>
          <w:rFonts w:ascii="仿宋_GB2312" w:eastAsia="仿宋_GB2312" w:hAnsi="仿宋_GB2312" w:cs="仿宋_GB2312" w:hint="eastAsia"/>
          <w:kern w:val="0"/>
          <w:sz w:val="32"/>
          <w:szCs w:val="32"/>
        </w:rPr>
        <w:t>125</w:t>
      </w:r>
      <w:r>
        <w:rPr>
          <w:rFonts w:ascii="仿宋_GB2312" w:eastAsia="仿宋_GB2312" w:hAnsi="仿宋_GB2312" w:cs="仿宋_GB2312" w:hint="eastAsia"/>
          <w:kern w:val="0"/>
          <w:sz w:val="32"/>
          <w:szCs w:val="32"/>
        </w:rPr>
        <w:t>辆</w:t>
      </w:r>
      <w:r>
        <w:rPr>
          <w:rFonts w:ascii="仿宋_GB2312" w:eastAsia="仿宋_GB2312" w:hAnsi="仿宋_GB2312" w:cs="仿宋_GB2312" w:hint="eastAsia"/>
          <w:bCs/>
          <w:color w:val="000000"/>
          <w:sz w:val="32"/>
          <w:szCs w:val="32"/>
        </w:rPr>
        <w:t>，全年运行费支出</w:t>
      </w:r>
      <w:r>
        <w:rPr>
          <w:rFonts w:ascii="仿宋_GB2312" w:eastAsia="仿宋_GB2312" w:hAnsi="仿宋_GB2312" w:cs="仿宋_GB2312" w:hint="eastAsia"/>
          <w:bCs/>
          <w:color w:val="000000"/>
          <w:sz w:val="32"/>
          <w:szCs w:val="32"/>
        </w:rPr>
        <w:t>250.51</w:t>
      </w:r>
      <w:r>
        <w:rPr>
          <w:rFonts w:ascii="仿宋_GB2312" w:eastAsia="仿宋_GB2312" w:hAnsi="仿宋_GB2312" w:cs="仿宋_GB2312" w:hint="eastAsia"/>
          <w:bCs/>
          <w:color w:val="000000"/>
          <w:sz w:val="32"/>
          <w:szCs w:val="32"/>
        </w:rPr>
        <w:t>万元，平均每辆</w:t>
      </w:r>
      <w:r>
        <w:rPr>
          <w:rFonts w:ascii="仿宋_GB2312" w:eastAsia="仿宋_GB2312" w:hAnsi="仿宋_GB2312" w:cs="仿宋_GB2312" w:hint="eastAsia"/>
          <w:bCs/>
          <w:color w:val="000000"/>
          <w:sz w:val="32"/>
          <w:szCs w:val="32"/>
        </w:rPr>
        <w:t>2.004</w:t>
      </w:r>
      <w:r>
        <w:rPr>
          <w:rFonts w:ascii="仿宋_GB2312" w:eastAsia="仿宋_GB2312" w:hAnsi="仿宋_GB2312" w:cs="仿宋_GB2312" w:hint="eastAsia"/>
          <w:bCs/>
          <w:color w:val="000000"/>
          <w:sz w:val="32"/>
          <w:szCs w:val="32"/>
        </w:rPr>
        <w:t>万元。</w:t>
      </w:r>
    </w:p>
    <w:p w:rsidR="005D2685" w:rsidRDefault="00C113F6">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（三）公务接待费支出</w:t>
      </w:r>
      <w:r>
        <w:rPr>
          <w:rFonts w:ascii="仿宋_GB2312" w:eastAsia="仿宋_GB2312" w:hAnsi="仿宋_GB2312" w:cs="仿宋_GB2312" w:hint="eastAsia"/>
          <w:kern w:val="0"/>
          <w:sz w:val="32"/>
          <w:szCs w:val="32"/>
        </w:rPr>
        <w:t>3.98</w:t>
      </w:r>
      <w:r>
        <w:rPr>
          <w:rFonts w:ascii="仿宋_GB2312" w:eastAsia="仿宋_GB2312" w:hAnsi="仿宋_GB2312" w:cs="仿宋_GB2312" w:hint="eastAsia"/>
          <w:kern w:val="0"/>
          <w:sz w:val="32"/>
          <w:szCs w:val="32"/>
        </w:rPr>
        <w:t>万元，完成年初预算的</w:t>
      </w:r>
      <w:r>
        <w:rPr>
          <w:rFonts w:ascii="仿宋_GB2312" w:eastAsia="仿宋_GB2312" w:hAnsi="仿宋_GB2312" w:cs="仿宋_GB2312" w:hint="eastAsia"/>
          <w:kern w:val="0"/>
          <w:sz w:val="32"/>
          <w:szCs w:val="32"/>
        </w:rPr>
        <w:t>16.91%</w:t>
      </w:r>
      <w:r>
        <w:rPr>
          <w:rFonts w:ascii="仿宋_GB2312" w:eastAsia="仿宋_GB2312" w:hAnsi="仿宋_GB2312" w:cs="仿宋_GB2312" w:hint="eastAsia"/>
          <w:kern w:val="0"/>
          <w:sz w:val="32"/>
          <w:szCs w:val="32"/>
        </w:rPr>
        <w:t>，比上年减少</w:t>
      </w:r>
      <w:r>
        <w:rPr>
          <w:rFonts w:ascii="仿宋_GB2312" w:eastAsia="仿宋_GB2312" w:hAnsi="仿宋_GB2312" w:cs="仿宋_GB2312" w:hint="eastAsia"/>
          <w:kern w:val="0"/>
          <w:sz w:val="32"/>
          <w:szCs w:val="32"/>
        </w:rPr>
        <w:t>4.14</w:t>
      </w:r>
      <w:r>
        <w:rPr>
          <w:rFonts w:ascii="仿宋_GB2312" w:eastAsia="仿宋_GB2312" w:hAnsi="仿宋_GB2312" w:cs="仿宋_GB2312" w:hint="eastAsia"/>
          <w:kern w:val="0"/>
          <w:sz w:val="32"/>
          <w:szCs w:val="32"/>
        </w:rPr>
        <w:t>万元，原因是因新冠肺炎疫情，公务交流活动减少，公务接待费支出减少</w:t>
      </w:r>
      <w:r>
        <w:rPr>
          <w:rFonts w:ascii="仿宋_GB2312" w:eastAsia="仿宋_GB2312" w:hAnsi="仿宋_GB2312" w:cs="仿宋_GB2312" w:hint="eastAsia"/>
          <w:kern w:val="0"/>
          <w:sz w:val="32"/>
          <w:szCs w:val="32"/>
        </w:rPr>
        <w:t>。国内公务接待批次</w:t>
      </w:r>
      <w:r>
        <w:rPr>
          <w:rFonts w:ascii="仿宋_GB2312" w:eastAsia="仿宋_GB2312" w:hAnsi="仿宋_GB2312" w:cs="仿宋_GB2312" w:hint="eastAsia"/>
          <w:kern w:val="0"/>
          <w:sz w:val="32"/>
          <w:szCs w:val="32"/>
        </w:rPr>
        <w:t>31</w:t>
      </w:r>
      <w:r>
        <w:rPr>
          <w:rFonts w:ascii="仿宋_GB2312" w:eastAsia="仿宋_GB2312" w:hAnsi="仿宋_GB2312" w:cs="仿宋_GB2312" w:hint="eastAsia"/>
          <w:kern w:val="0"/>
          <w:sz w:val="32"/>
          <w:szCs w:val="32"/>
        </w:rPr>
        <w:t>次，人次</w:t>
      </w:r>
      <w:r>
        <w:rPr>
          <w:rFonts w:ascii="仿宋_GB2312" w:eastAsia="仿宋_GB2312" w:hAnsi="仿宋_GB2312" w:cs="仿宋_GB2312" w:hint="eastAsia"/>
          <w:kern w:val="0"/>
          <w:sz w:val="32"/>
          <w:szCs w:val="32"/>
        </w:rPr>
        <w:t>326</w:t>
      </w:r>
      <w:r>
        <w:rPr>
          <w:rFonts w:ascii="仿宋_GB2312" w:eastAsia="仿宋_GB2312" w:hAnsi="仿宋_GB2312" w:cs="仿宋_GB2312" w:hint="eastAsia"/>
          <w:kern w:val="0"/>
          <w:sz w:val="32"/>
          <w:szCs w:val="32"/>
        </w:rPr>
        <w:t>次，国（境）外公务接待批次</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次，人次</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次。其中：</w:t>
      </w:r>
    </w:p>
    <w:p w:rsidR="005D2685" w:rsidRDefault="00C113F6">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自治区广电局本级公务接待费支出</w:t>
      </w:r>
      <w:r>
        <w:rPr>
          <w:rFonts w:ascii="仿宋_GB2312" w:eastAsia="仿宋_GB2312" w:hAnsi="仿宋_GB2312" w:cs="仿宋_GB2312" w:hint="eastAsia"/>
          <w:kern w:val="0"/>
          <w:sz w:val="32"/>
          <w:szCs w:val="32"/>
        </w:rPr>
        <w:t>1.65</w:t>
      </w:r>
      <w:r>
        <w:rPr>
          <w:rFonts w:ascii="仿宋_GB2312" w:eastAsia="仿宋_GB2312" w:hAnsi="仿宋_GB2312" w:cs="仿宋_GB2312" w:hint="eastAsia"/>
          <w:kern w:val="0"/>
          <w:sz w:val="32"/>
          <w:szCs w:val="32"/>
        </w:rPr>
        <w:t>万元，公务接待累计</w:t>
      </w:r>
      <w:r>
        <w:rPr>
          <w:rFonts w:ascii="仿宋_GB2312" w:eastAsia="仿宋_GB2312" w:hAnsi="仿宋_GB2312" w:cs="仿宋_GB2312" w:hint="eastAsia"/>
          <w:kern w:val="0"/>
          <w:sz w:val="32"/>
          <w:szCs w:val="32"/>
        </w:rPr>
        <w:t>12</w:t>
      </w:r>
      <w:r>
        <w:rPr>
          <w:rFonts w:ascii="仿宋_GB2312" w:eastAsia="仿宋_GB2312" w:hAnsi="仿宋_GB2312" w:cs="仿宋_GB2312" w:hint="eastAsia"/>
          <w:kern w:val="0"/>
          <w:sz w:val="32"/>
          <w:szCs w:val="32"/>
        </w:rPr>
        <w:t>批次，</w:t>
      </w:r>
      <w:r>
        <w:rPr>
          <w:rFonts w:ascii="仿宋_GB2312" w:eastAsia="仿宋_GB2312" w:hAnsi="仿宋_GB2312" w:cs="仿宋_GB2312" w:hint="eastAsia"/>
          <w:kern w:val="0"/>
          <w:sz w:val="32"/>
          <w:szCs w:val="32"/>
        </w:rPr>
        <w:t>115</w:t>
      </w:r>
      <w:r>
        <w:rPr>
          <w:rFonts w:ascii="仿宋_GB2312" w:eastAsia="仿宋_GB2312" w:hAnsi="仿宋_GB2312" w:cs="仿宋_GB2312" w:hint="eastAsia"/>
          <w:kern w:val="0"/>
          <w:sz w:val="32"/>
          <w:szCs w:val="32"/>
        </w:rPr>
        <w:t>人次，主要用于上级有关部门来广西调研检查指导工作、其他省（市）同行来广西进行业务交流所发生接待费用。</w:t>
      </w:r>
    </w:p>
    <w:p w:rsidR="005D2685" w:rsidRDefault="00C113F6">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广西广播电视监测中心公务接待费支出</w:t>
      </w:r>
      <w:r>
        <w:rPr>
          <w:rFonts w:ascii="仿宋_GB2312" w:eastAsia="仿宋_GB2312" w:hAnsi="仿宋_GB2312" w:cs="仿宋_GB2312" w:hint="eastAsia"/>
          <w:kern w:val="0"/>
          <w:sz w:val="32"/>
          <w:szCs w:val="32"/>
        </w:rPr>
        <w:t>0.10</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公务接待</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批次，</w:t>
      </w:r>
      <w:r>
        <w:rPr>
          <w:rFonts w:ascii="仿宋_GB2312" w:eastAsia="仿宋_GB2312" w:hAnsi="仿宋_GB2312" w:cs="仿宋_GB2312" w:hint="eastAsia"/>
          <w:kern w:val="0"/>
          <w:sz w:val="32"/>
          <w:szCs w:val="32"/>
        </w:rPr>
        <w:t>17</w:t>
      </w:r>
      <w:r>
        <w:rPr>
          <w:rFonts w:ascii="仿宋_GB2312" w:eastAsia="仿宋_GB2312" w:hAnsi="仿宋_GB2312" w:cs="仿宋_GB2312" w:hint="eastAsia"/>
          <w:kern w:val="0"/>
          <w:sz w:val="32"/>
          <w:szCs w:val="32"/>
        </w:rPr>
        <w:t>人次，主要用于上级有关部门来广西调研检查指导工作、其他省（市）同行来广西进行业务交流所发生接待费用。</w:t>
      </w:r>
    </w:p>
    <w:p w:rsidR="005D2685" w:rsidRDefault="00C113F6">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广西广播电视技术中心公务接待费支出</w:t>
      </w:r>
      <w:r>
        <w:rPr>
          <w:rFonts w:ascii="仿宋_GB2312" w:eastAsia="仿宋_GB2312" w:hAnsi="仿宋_GB2312" w:cs="仿宋_GB2312" w:hint="eastAsia"/>
          <w:kern w:val="0"/>
          <w:sz w:val="32"/>
          <w:szCs w:val="32"/>
        </w:rPr>
        <w:t>2.23</w:t>
      </w:r>
      <w:r>
        <w:rPr>
          <w:rFonts w:ascii="仿宋_GB2312" w:eastAsia="仿宋_GB2312" w:hAnsi="仿宋_GB2312" w:cs="仿宋_GB2312" w:hint="eastAsia"/>
          <w:kern w:val="0"/>
          <w:sz w:val="32"/>
          <w:szCs w:val="32"/>
        </w:rPr>
        <w:t>万元，公务接待</w:t>
      </w:r>
      <w:r>
        <w:rPr>
          <w:rFonts w:ascii="仿宋_GB2312" w:eastAsia="仿宋_GB2312" w:hAnsi="仿宋_GB2312" w:cs="仿宋_GB2312" w:hint="eastAsia"/>
          <w:kern w:val="0"/>
          <w:sz w:val="32"/>
          <w:szCs w:val="32"/>
        </w:rPr>
        <w:t>18</w:t>
      </w:r>
      <w:r>
        <w:rPr>
          <w:rFonts w:ascii="仿宋_GB2312" w:eastAsia="仿宋_GB2312" w:hAnsi="仿宋_GB2312" w:cs="仿宋_GB2312" w:hint="eastAsia"/>
          <w:kern w:val="0"/>
          <w:sz w:val="32"/>
          <w:szCs w:val="32"/>
        </w:rPr>
        <w:t>批次，</w:t>
      </w:r>
      <w:r>
        <w:rPr>
          <w:rFonts w:ascii="仿宋_GB2312" w:eastAsia="仿宋_GB2312" w:hAnsi="仿宋_GB2312" w:cs="仿宋_GB2312" w:hint="eastAsia"/>
          <w:kern w:val="0"/>
          <w:sz w:val="32"/>
          <w:szCs w:val="32"/>
        </w:rPr>
        <w:t>19</w:t>
      </w: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人次，主要用于上级有关部门来广西调研检查指导工作、其他省（市）同行来广西进行业务交流的公务接待费用。</w:t>
      </w:r>
    </w:p>
    <w:p w:rsidR="005D2685" w:rsidRDefault="00C113F6">
      <w:pPr>
        <w:autoSpaceDE w:val="0"/>
        <w:autoSpaceDN w:val="0"/>
        <w:adjustRightInd w:val="0"/>
        <w:spacing w:line="560" w:lineRule="exact"/>
        <w:ind w:firstLineChars="196" w:firstLine="627"/>
        <w:rPr>
          <w:rFonts w:ascii="黑体" w:eastAsia="黑体" w:hAnsi="黑体" w:cs="仿宋_GB2312"/>
          <w:kern w:val="0"/>
          <w:sz w:val="32"/>
          <w:szCs w:val="32"/>
        </w:rPr>
      </w:pPr>
      <w:r>
        <w:rPr>
          <w:rFonts w:ascii="黑体" w:eastAsia="黑体" w:hAnsi="黑体" w:cs="仿宋_GB2312" w:hint="eastAsia"/>
          <w:kern w:val="0"/>
          <w:sz w:val="32"/>
          <w:szCs w:val="32"/>
        </w:rPr>
        <w:t>七、其他重要事项情况说明</w:t>
      </w:r>
    </w:p>
    <w:p w:rsidR="005D2685" w:rsidRDefault="00C113F6">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（一）机关运行经费支出情况说明。</w:t>
      </w:r>
    </w:p>
    <w:p w:rsidR="005D2685" w:rsidRDefault="00C113F6">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本部门</w:t>
      </w:r>
      <w:r>
        <w:rPr>
          <w:rFonts w:ascii="仿宋_GB2312" w:eastAsia="仿宋_GB2312" w:hAnsi="仿宋_GB2312" w:cs="仿宋_GB2312" w:hint="eastAsia"/>
          <w:kern w:val="0"/>
          <w:sz w:val="32"/>
          <w:szCs w:val="32"/>
        </w:rPr>
        <w:t>2022</w:t>
      </w:r>
      <w:r>
        <w:rPr>
          <w:rFonts w:ascii="仿宋_GB2312" w:eastAsia="仿宋_GB2312" w:hAnsi="仿宋_GB2312" w:cs="仿宋_GB2312" w:hint="eastAsia"/>
          <w:kern w:val="0"/>
          <w:sz w:val="32"/>
          <w:szCs w:val="32"/>
        </w:rPr>
        <w:t>年度机关运行经费支出</w:t>
      </w:r>
      <w:r>
        <w:rPr>
          <w:rFonts w:ascii="仿宋_GB2312" w:eastAsia="仿宋_GB2312" w:hAnsi="仿宋_GB2312" w:cs="仿宋_GB2312" w:hint="eastAsia"/>
          <w:kern w:val="0"/>
          <w:sz w:val="32"/>
          <w:szCs w:val="32"/>
        </w:rPr>
        <w:t>251.11</w:t>
      </w:r>
      <w:r>
        <w:rPr>
          <w:rFonts w:ascii="仿宋_GB2312" w:eastAsia="仿宋_GB2312" w:hAnsi="仿宋_GB2312" w:cs="仿宋_GB2312" w:hint="eastAsia"/>
          <w:kern w:val="0"/>
          <w:sz w:val="32"/>
          <w:szCs w:val="32"/>
        </w:rPr>
        <w:t>万元（与部门决算中行政单位和参照公务员法管理事业单位一般公共预算财政拨款基本支出中公用经费之和保持一致），比年初预算数减少</w:t>
      </w:r>
      <w:r>
        <w:rPr>
          <w:rFonts w:ascii="仿宋_GB2312" w:eastAsia="仿宋_GB2312" w:hAnsi="仿宋_GB2312" w:cs="仿宋_GB2312" w:hint="eastAsia"/>
          <w:kern w:val="0"/>
          <w:sz w:val="32"/>
          <w:szCs w:val="32"/>
        </w:rPr>
        <w:t>27.02</w:t>
      </w:r>
      <w:r>
        <w:rPr>
          <w:rFonts w:ascii="仿宋_GB2312" w:eastAsia="仿宋_GB2312" w:hAnsi="仿宋_GB2312" w:cs="仿宋_GB2312" w:hint="eastAsia"/>
          <w:kern w:val="0"/>
          <w:sz w:val="32"/>
          <w:szCs w:val="32"/>
        </w:rPr>
        <w:t>万元，降低</w:t>
      </w:r>
      <w:r>
        <w:rPr>
          <w:rFonts w:ascii="仿宋_GB2312" w:eastAsia="仿宋_GB2312" w:hAnsi="仿宋_GB2312" w:cs="仿宋_GB2312" w:hint="eastAsia"/>
          <w:kern w:val="0"/>
          <w:sz w:val="32"/>
          <w:szCs w:val="32"/>
        </w:rPr>
        <w:t>9.71%</w:t>
      </w:r>
      <w:r>
        <w:rPr>
          <w:rFonts w:ascii="仿宋_GB2312" w:eastAsia="仿宋_GB2312" w:hAnsi="仿宋_GB2312" w:cs="仿宋_GB2312" w:hint="eastAsia"/>
          <w:kern w:val="0"/>
          <w:sz w:val="32"/>
          <w:szCs w:val="32"/>
        </w:rPr>
        <w:t>，比上年决算数减少</w:t>
      </w:r>
      <w:r>
        <w:rPr>
          <w:rFonts w:ascii="仿宋_GB2312" w:eastAsia="仿宋_GB2312" w:hAnsi="仿宋_GB2312" w:cs="仿宋_GB2312" w:hint="eastAsia"/>
          <w:kern w:val="0"/>
          <w:sz w:val="32"/>
          <w:szCs w:val="32"/>
        </w:rPr>
        <w:t>8.08</w:t>
      </w:r>
      <w:r>
        <w:rPr>
          <w:rFonts w:ascii="仿宋_GB2312" w:eastAsia="仿宋_GB2312" w:hAnsi="仿宋_GB2312" w:cs="仿宋_GB2312" w:hint="eastAsia"/>
          <w:kern w:val="0"/>
          <w:sz w:val="32"/>
          <w:szCs w:val="32"/>
        </w:rPr>
        <w:t>万元，降低</w:t>
      </w:r>
      <w:r>
        <w:rPr>
          <w:rFonts w:ascii="仿宋_GB2312" w:eastAsia="仿宋_GB2312" w:hAnsi="仿宋_GB2312" w:cs="仿宋_GB2312" w:hint="eastAsia"/>
          <w:sz w:val="32"/>
          <w:szCs w:val="32"/>
        </w:rPr>
        <w:t>3.12</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。主要原因是：邮电费支出减少，公务用车运行维护费支出减少。</w:t>
      </w:r>
    </w:p>
    <w:p w:rsidR="005D2685" w:rsidRDefault="00C113F6">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（二）政府采购支出情况说明。</w:t>
      </w:r>
    </w:p>
    <w:p w:rsidR="005D2685" w:rsidRDefault="00C113F6">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本部门</w:t>
      </w:r>
      <w:r>
        <w:rPr>
          <w:rFonts w:ascii="仿宋_GB2312" w:eastAsia="仿宋_GB2312" w:hAnsi="仿宋_GB2312" w:cs="仿宋_GB2312" w:hint="eastAsia"/>
          <w:kern w:val="0"/>
          <w:sz w:val="32"/>
          <w:szCs w:val="32"/>
        </w:rPr>
        <w:t>2022</w:t>
      </w:r>
      <w:r>
        <w:rPr>
          <w:rFonts w:ascii="仿宋_GB2312" w:eastAsia="仿宋_GB2312" w:hAnsi="仿宋_GB2312" w:cs="仿宋_GB2312" w:hint="eastAsia"/>
          <w:kern w:val="0"/>
          <w:sz w:val="32"/>
          <w:szCs w:val="32"/>
        </w:rPr>
        <w:t>年度政府采购支出总额</w:t>
      </w:r>
      <w:r>
        <w:rPr>
          <w:rFonts w:ascii="仿宋_GB2312" w:eastAsia="仿宋_GB2312" w:hAnsi="仿宋_GB2312" w:cs="仿宋_GB2312" w:hint="eastAsia"/>
          <w:kern w:val="0"/>
          <w:sz w:val="32"/>
          <w:szCs w:val="32"/>
        </w:rPr>
        <w:t>8,376.25</w:t>
      </w:r>
      <w:r>
        <w:rPr>
          <w:rFonts w:ascii="仿宋_GB2312" w:eastAsia="仿宋_GB2312" w:hAnsi="仿宋_GB2312" w:cs="仿宋_GB2312" w:hint="eastAsia"/>
          <w:kern w:val="0"/>
          <w:sz w:val="32"/>
          <w:szCs w:val="32"/>
        </w:rPr>
        <w:t>万元，其中：政府采购货物支出</w:t>
      </w:r>
      <w:r>
        <w:rPr>
          <w:rFonts w:ascii="仿宋_GB2312" w:eastAsia="仿宋_GB2312" w:hAnsi="仿宋_GB2312" w:cs="仿宋_GB2312" w:hint="eastAsia"/>
          <w:kern w:val="0"/>
          <w:sz w:val="32"/>
          <w:szCs w:val="32"/>
        </w:rPr>
        <w:t>4,160.83</w:t>
      </w:r>
      <w:r>
        <w:rPr>
          <w:rFonts w:ascii="仿宋_GB2312" w:eastAsia="仿宋_GB2312" w:hAnsi="仿宋_GB2312" w:cs="仿宋_GB2312" w:hint="eastAsia"/>
          <w:kern w:val="0"/>
          <w:sz w:val="32"/>
          <w:szCs w:val="32"/>
        </w:rPr>
        <w:t>万元、政府采购工程支出</w:t>
      </w:r>
      <w:r>
        <w:rPr>
          <w:rFonts w:ascii="仿宋_GB2312" w:eastAsia="仿宋_GB2312" w:hAnsi="仿宋_GB2312" w:cs="仿宋_GB2312" w:hint="eastAsia"/>
          <w:kern w:val="0"/>
          <w:sz w:val="32"/>
          <w:szCs w:val="32"/>
        </w:rPr>
        <w:t>254.60</w:t>
      </w:r>
      <w:r>
        <w:rPr>
          <w:rFonts w:ascii="仿宋_GB2312" w:eastAsia="仿宋_GB2312" w:hAnsi="仿宋_GB2312" w:cs="仿宋_GB2312" w:hint="eastAsia"/>
          <w:kern w:val="0"/>
          <w:sz w:val="32"/>
          <w:szCs w:val="32"/>
        </w:rPr>
        <w:t>万元、政府采购服务支出</w:t>
      </w:r>
      <w:r>
        <w:rPr>
          <w:rFonts w:ascii="仿宋_GB2312" w:eastAsia="仿宋_GB2312" w:hAnsi="仿宋_GB2312" w:cs="仿宋_GB2312" w:hint="eastAsia"/>
          <w:kern w:val="0"/>
          <w:sz w:val="32"/>
          <w:szCs w:val="32"/>
        </w:rPr>
        <w:t>3,960.82</w:t>
      </w:r>
      <w:r>
        <w:rPr>
          <w:rFonts w:ascii="仿宋_GB2312" w:eastAsia="仿宋_GB2312" w:hAnsi="仿宋_GB2312" w:cs="仿宋_GB2312" w:hint="eastAsia"/>
          <w:kern w:val="0"/>
          <w:sz w:val="32"/>
          <w:szCs w:val="32"/>
        </w:rPr>
        <w:t>万元。授予中小企业合同金额</w:t>
      </w:r>
      <w:r>
        <w:rPr>
          <w:rFonts w:ascii="仿宋_GB2312" w:eastAsia="仿宋_GB2312" w:hAnsi="仿宋_GB2312" w:cs="仿宋_GB2312" w:hint="eastAsia"/>
          <w:kern w:val="0"/>
          <w:sz w:val="32"/>
          <w:szCs w:val="32"/>
        </w:rPr>
        <w:t>5,054.69</w:t>
      </w:r>
      <w:r>
        <w:rPr>
          <w:rFonts w:ascii="仿宋_GB2312" w:eastAsia="仿宋_GB2312" w:hAnsi="仿宋_GB2312" w:cs="仿宋_GB2312" w:hint="eastAsia"/>
          <w:kern w:val="0"/>
          <w:sz w:val="32"/>
          <w:szCs w:val="32"/>
        </w:rPr>
        <w:t>万元，占政府采购支出总额的</w:t>
      </w:r>
      <w:r>
        <w:rPr>
          <w:rFonts w:ascii="仿宋_GB2312" w:eastAsia="仿宋_GB2312" w:hAnsi="仿宋_GB2312" w:cs="仿宋_GB2312" w:hint="eastAsia"/>
          <w:kern w:val="0"/>
          <w:sz w:val="32"/>
          <w:szCs w:val="32"/>
        </w:rPr>
        <w:t>60.35%</w:t>
      </w:r>
      <w:r>
        <w:rPr>
          <w:rFonts w:ascii="仿宋_GB2312" w:eastAsia="仿宋_GB2312" w:hAnsi="仿宋_GB2312" w:cs="仿宋_GB2312" w:hint="eastAsia"/>
          <w:kern w:val="0"/>
          <w:sz w:val="32"/>
          <w:szCs w:val="32"/>
        </w:rPr>
        <w:t>，其中：授予小微企业合同金额</w:t>
      </w:r>
      <w:r>
        <w:rPr>
          <w:rFonts w:ascii="仿宋_GB2312" w:eastAsia="仿宋_GB2312" w:hAnsi="仿宋_GB2312" w:cs="仿宋_GB2312" w:hint="eastAsia"/>
          <w:kern w:val="0"/>
          <w:sz w:val="32"/>
          <w:szCs w:val="32"/>
        </w:rPr>
        <w:t>3,608.00</w:t>
      </w:r>
      <w:r>
        <w:rPr>
          <w:rFonts w:ascii="仿宋_GB2312" w:eastAsia="仿宋_GB2312" w:hAnsi="仿宋_GB2312" w:cs="仿宋_GB2312" w:hint="eastAsia"/>
          <w:kern w:val="0"/>
          <w:sz w:val="32"/>
          <w:szCs w:val="32"/>
        </w:rPr>
        <w:t>万元，占授予中小企业合同金额的</w:t>
      </w:r>
      <w:r>
        <w:rPr>
          <w:rFonts w:ascii="仿宋_GB2312" w:eastAsia="仿宋_GB2312" w:hAnsi="仿宋_GB2312" w:cs="仿宋_GB2312" w:hint="eastAsia"/>
          <w:kern w:val="0"/>
          <w:sz w:val="32"/>
          <w:szCs w:val="32"/>
        </w:rPr>
        <w:t>71.38%</w:t>
      </w:r>
      <w:r>
        <w:rPr>
          <w:rFonts w:ascii="仿宋_GB2312" w:eastAsia="仿宋_GB2312" w:hAnsi="仿宋_GB2312" w:cs="仿宋_GB2312" w:hint="eastAsia"/>
          <w:kern w:val="0"/>
          <w:sz w:val="32"/>
          <w:szCs w:val="32"/>
        </w:rPr>
        <w:t>；货物采购授予中小企业合同金额占货物支出金额的</w:t>
      </w:r>
      <w:r>
        <w:rPr>
          <w:rFonts w:ascii="仿宋_GB2312" w:eastAsia="仿宋_GB2312" w:hAnsi="仿宋_GB2312" w:cs="仿宋_GB2312" w:hint="eastAsia"/>
          <w:kern w:val="0"/>
          <w:sz w:val="32"/>
          <w:szCs w:val="32"/>
        </w:rPr>
        <w:t>82%</w:t>
      </w:r>
      <w:r>
        <w:rPr>
          <w:rFonts w:ascii="仿宋_GB2312" w:eastAsia="仿宋_GB2312" w:hAnsi="仿宋_GB2312" w:cs="仿宋_GB2312" w:hint="eastAsia"/>
          <w:kern w:val="0"/>
          <w:sz w:val="32"/>
          <w:szCs w:val="32"/>
        </w:rPr>
        <w:t>；工程采购授予中小企业合同金额占工程支出金额的</w:t>
      </w:r>
      <w:r>
        <w:rPr>
          <w:rFonts w:ascii="仿宋_GB2312" w:eastAsia="仿宋_GB2312" w:hAnsi="仿宋_GB2312" w:cs="仿宋_GB2312" w:hint="eastAsia"/>
          <w:kern w:val="0"/>
          <w:sz w:val="32"/>
          <w:szCs w:val="32"/>
        </w:rPr>
        <w:t>100%</w:t>
      </w:r>
      <w:r>
        <w:rPr>
          <w:rFonts w:ascii="仿宋_GB2312" w:eastAsia="仿宋_GB2312" w:hAnsi="仿宋_GB2312" w:cs="仿宋_GB2312" w:hint="eastAsia"/>
          <w:kern w:val="0"/>
          <w:sz w:val="32"/>
          <w:szCs w:val="32"/>
        </w:rPr>
        <w:t>；服务采购授予中小企业合同金额占服务支出金额的</w:t>
      </w:r>
      <w:r>
        <w:rPr>
          <w:rFonts w:ascii="仿宋_GB2312" w:eastAsia="仿宋_GB2312" w:hAnsi="仿宋_GB2312" w:cs="仿宋_GB2312" w:hint="eastAsia"/>
          <w:kern w:val="0"/>
          <w:sz w:val="32"/>
          <w:szCs w:val="32"/>
        </w:rPr>
        <w:t>34.86%</w:t>
      </w:r>
      <w:r>
        <w:rPr>
          <w:rFonts w:ascii="仿宋_GB2312" w:eastAsia="仿宋_GB2312" w:hAnsi="仿宋_GB2312" w:cs="仿宋_GB2312" w:hint="eastAsia"/>
          <w:kern w:val="0"/>
          <w:sz w:val="32"/>
          <w:szCs w:val="32"/>
        </w:rPr>
        <w:t>。</w:t>
      </w:r>
    </w:p>
    <w:p w:rsidR="005D2685" w:rsidRDefault="00C113F6">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（三）国有资产占用情况说明</w:t>
      </w:r>
      <w:r>
        <w:rPr>
          <w:rFonts w:ascii="仿宋_GB2312" w:eastAsia="仿宋_GB2312" w:hAnsi="仿宋_GB2312" w:cs="仿宋_GB2312" w:hint="eastAsia"/>
          <w:kern w:val="0"/>
          <w:sz w:val="32"/>
          <w:szCs w:val="32"/>
        </w:rPr>
        <w:t>。</w:t>
      </w:r>
    </w:p>
    <w:p w:rsidR="005D2685" w:rsidRDefault="00C113F6">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截至</w:t>
      </w:r>
      <w:r>
        <w:rPr>
          <w:rFonts w:ascii="仿宋_GB2312" w:eastAsia="仿宋_GB2312" w:hAnsi="仿宋_GB2312" w:cs="仿宋_GB2312" w:hint="eastAsia"/>
          <w:kern w:val="0"/>
          <w:sz w:val="32"/>
          <w:szCs w:val="32"/>
        </w:rPr>
        <w:t>2022</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12</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31</w:t>
      </w:r>
      <w:r>
        <w:rPr>
          <w:rFonts w:ascii="仿宋_GB2312" w:eastAsia="仿宋_GB2312" w:hAnsi="仿宋_GB2312" w:cs="仿宋_GB2312" w:hint="eastAsia"/>
          <w:kern w:val="0"/>
          <w:sz w:val="32"/>
          <w:szCs w:val="32"/>
        </w:rPr>
        <w:t>日，本部门共有车辆</w:t>
      </w:r>
      <w:r>
        <w:rPr>
          <w:rFonts w:ascii="仿宋_GB2312" w:eastAsia="仿宋_GB2312" w:hAnsi="仿宋_GB2312" w:cs="仿宋_GB2312" w:hint="eastAsia"/>
          <w:kern w:val="0"/>
          <w:sz w:val="32"/>
          <w:szCs w:val="32"/>
        </w:rPr>
        <w:t>139</w:t>
      </w:r>
      <w:r>
        <w:rPr>
          <w:rFonts w:ascii="仿宋_GB2312" w:eastAsia="仿宋_GB2312" w:hAnsi="仿宋_GB2312" w:cs="仿宋_GB2312" w:hint="eastAsia"/>
          <w:kern w:val="0"/>
          <w:sz w:val="32"/>
          <w:szCs w:val="32"/>
        </w:rPr>
        <w:t>辆，其中：副部（省）级领导干部用车</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辆、主要负责人用车</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辆、机要通信用车</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辆、应急保障用车</w:t>
      </w:r>
      <w:r>
        <w:rPr>
          <w:rFonts w:ascii="仿宋_GB2312" w:eastAsia="仿宋_GB2312" w:hAnsi="仿宋_GB2312" w:cs="仿宋_GB2312" w:hint="eastAsia"/>
          <w:kern w:val="0"/>
          <w:sz w:val="32"/>
          <w:szCs w:val="32"/>
        </w:rPr>
        <w:t>8</w:t>
      </w:r>
      <w:r>
        <w:rPr>
          <w:rFonts w:ascii="仿宋_GB2312" w:eastAsia="仿宋_GB2312" w:hAnsi="仿宋_GB2312" w:cs="仿宋_GB2312" w:hint="eastAsia"/>
          <w:kern w:val="0"/>
          <w:sz w:val="32"/>
          <w:szCs w:val="32"/>
        </w:rPr>
        <w:t>辆、执法执勤用车</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辆、特种专业技术用车</w:t>
      </w: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辆、其他用车</w:t>
      </w:r>
      <w:r>
        <w:rPr>
          <w:rFonts w:ascii="仿宋_GB2312" w:eastAsia="仿宋_GB2312" w:hAnsi="仿宋_GB2312" w:cs="仿宋_GB2312" w:hint="eastAsia"/>
          <w:kern w:val="0"/>
          <w:sz w:val="32"/>
          <w:szCs w:val="32"/>
        </w:rPr>
        <w:t>126</w:t>
      </w:r>
      <w:r>
        <w:rPr>
          <w:rFonts w:ascii="仿宋_GB2312" w:eastAsia="仿宋_GB2312" w:hAnsi="仿宋_GB2312" w:cs="仿宋_GB2312" w:hint="eastAsia"/>
          <w:kern w:val="0"/>
          <w:sz w:val="32"/>
          <w:szCs w:val="32"/>
        </w:rPr>
        <w:t>辆，其他用车主要是开展广播电视台站运行维护业务用车；单位价值</w:t>
      </w:r>
      <w:r>
        <w:rPr>
          <w:rFonts w:ascii="仿宋_GB2312" w:eastAsia="仿宋_GB2312" w:hAnsi="仿宋_GB2312" w:cs="仿宋_GB2312" w:hint="eastAsia"/>
          <w:kern w:val="0"/>
          <w:sz w:val="32"/>
          <w:szCs w:val="32"/>
        </w:rPr>
        <w:t>50</w:t>
      </w:r>
      <w:r>
        <w:rPr>
          <w:rFonts w:ascii="仿宋_GB2312" w:eastAsia="仿宋_GB2312" w:hAnsi="仿宋_GB2312" w:cs="仿宋_GB2312" w:hint="eastAsia"/>
          <w:kern w:val="0"/>
          <w:sz w:val="32"/>
          <w:szCs w:val="32"/>
        </w:rPr>
        <w:t>万元以上通用设备</w:t>
      </w:r>
      <w:r>
        <w:rPr>
          <w:rFonts w:ascii="仿宋_GB2312" w:eastAsia="仿宋_GB2312" w:hAnsi="仿宋_GB2312" w:cs="仿宋_GB2312" w:hint="eastAsia"/>
          <w:kern w:val="0"/>
          <w:sz w:val="32"/>
          <w:szCs w:val="32"/>
        </w:rPr>
        <w:t>7</w:t>
      </w:r>
      <w:r>
        <w:rPr>
          <w:rFonts w:ascii="仿宋_GB2312" w:eastAsia="仿宋_GB2312" w:hAnsi="仿宋_GB2312" w:cs="仿宋_GB2312" w:hint="eastAsia"/>
          <w:kern w:val="0"/>
          <w:sz w:val="32"/>
          <w:szCs w:val="32"/>
        </w:rPr>
        <w:t>台（套）；单位价值</w:t>
      </w:r>
      <w:r>
        <w:rPr>
          <w:rFonts w:ascii="仿宋_GB2312" w:eastAsia="仿宋_GB2312" w:hAnsi="仿宋_GB2312" w:cs="仿宋_GB2312" w:hint="eastAsia"/>
          <w:kern w:val="0"/>
          <w:sz w:val="32"/>
          <w:szCs w:val="32"/>
        </w:rPr>
        <w:t>100</w:t>
      </w:r>
      <w:r>
        <w:rPr>
          <w:rFonts w:ascii="仿宋_GB2312" w:eastAsia="仿宋_GB2312" w:hAnsi="仿宋_GB2312" w:cs="仿宋_GB2312" w:hint="eastAsia"/>
          <w:kern w:val="0"/>
          <w:sz w:val="32"/>
          <w:szCs w:val="32"/>
        </w:rPr>
        <w:t>万元以上专用设备</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台（套）。</w:t>
      </w:r>
    </w:p>
    <w:p w:rsidR="005D2685" w:rsidRDefault="00C113F6">
      <w:pPr>
        <w:autoSpaceDE w:val="0"/>
        <w:autoSpaceDN w:val="0"/>
        <w:adjustRightInd w:val="0"/>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八</w:t>
      </w:r>
      <w:r>
        <w:rPr>
          <w:rFonts w:ascii="黑体" w:eastAsia="黑体" w:hAnsi="黑体" w:cs="黑体"/>
          <w:kern w:val="0"/>
          <w:sz w:val="32"/>
          <w:szCs w:val="32"/>
        </w:rPr>
        <w:t>、</w:t>
      </w:r>
      <w:r>
        <w:rPr>
          <w:rFonts w:ascii="黑体" w:eastAsia="黑体" w:hAnsi="黑体" w:cs="黑体" w:hint="eastAsia"/>
          <w:kern w:val="0"/>
          <w:sz w:val="32"/>
          <w:szCs w:val="32"/>
        </w:rPr>
        <w:t>预算绩效管理工作开展情况。</w:t>
      </w:r>
    </w:p>
    <w:p w:rsidR="005D2685" w:rsidRDefault="00C113F6">
      <w:pPr>
        <w:autoSpaceDE w:val="0"/>
        <w:autoSpaceDN w:val="0"/>
        <w:adjustRightInd w:val="0"/>
        <w:spacing w:line="560" w:lineRule="exact"/>
        <w:ind w:firstLineChars="200" w:firstLine="64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1.</w:t>
      </w:r>
      <w:r>
        <w:rPr>
          <w:rFonts w:ascii="仿宋_GB2312" w:eastAsia="仿宋_GB2312" w:hAnsi="Times New Roman" w:cs="仿宋_GB2312" w:hint="eastAsia"/>
          <w:kern w:val="0"/>
          <w:sz w:val="32"/>
          <w:szCs w:val="32"/>
        </w:rPr>
        <w:t>绩效管理工作开展情况。</w:t>
      </w:r>
    </w:p>
    <w:p w:rsidR="005D2685" w:rsidRDefault="00C113F6">
      <w:pPr>
        <w:autoSpaceDE w:val="0"/>
        <w:autoSpaceDN w:val="0"/>
        <w:adjustRightInd w:val="0"/>
        <w:spacing w:line="560" w:lineRule="exact"/>
        <w:ind w:firstLineChars="200" w:firstLine="64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lastRenderedPageBreak/>
        <w:t>根据财政预算绩效管理要求，我部门组织对</w:t>
      </w:r>
      <w:r>
        <w:rPr>
          <w:rFonts w:ascii="仿宋_GB2312" w:eastAsia="仿宋_GB2312" w:hAnsi="Times New Roman" w:cs="仿宋_GB2312" w:hint="eastAsia"/>
          <w:kern w:val="0"/>
          <w:sz w:val="32"/>
          <w:szCs w:val="32"/>
        </w:rPr>
        <w:t>2022</w:t>
      </w:r>
      <w:r>
        <w:rPr>
          <w:rFonts w:ascii="仿宋_GB2312" w:eastAsia="仿宋_GB2312" w:hAnsi="Times New Roman" w:cs="仿宋_GB2312" w:hint="eastAsia"/>
          <w:kern w:val="0"/>
          <w:sz w:val="32"/>
          <w:szCs w:val="32"/>
        </w:rPr>
        <w:t>年度</w:t>
      </w:r>
      <w:r>
        <w:rPr>
          <w:rFonts w:ascii="仿宋_GB2312" w:eastAsia="仿宋_GB2312" w:hAnsi="Times New Roman" w:cs="仿宋_GB2312"/>
          <w:kern w:val="0"/>
          <w:sz w:val="32"/>
          <w:szCs w:val="32"/>
        </w:rPr>
        <w:t>328</w:t>
      </w:r>
      <w:r>
        <w:rPr>
          <w:rFonts w:ascii="仿宋_GB2312" w:eastAsia="仿宋_GB2312" w:hAnsi="Times New Roman" w:cs="仿宋_GB2312" w:hint="eastAsia"/>
          <w:kern w:val="0"/>
          <w:sz w:val="32"/>
          <w:szCs w:val="32"/>
        </w:rPr>
        <w:t>个一般公共预算项目支出开展绩效自评，共涉及资金</w:t>
      </w:r>
      <w:r>
        <w:rPr>
          <w:rFonts w:ascii="仿宋_GB2312" w:eastAsia="仿宋_GB2312" w:hAnsi="Times New Roman" w:cs="仿宋_GB2312"/>
          <w:kern w:val="0"/>
          <w:sz w:val="32"/>
          <w:szCs w:val="32"/>
        </w:rPr>
        <w:t>29,530.67</w:t>
      </w:r>
      <w:r>
        <w:rPr>
          <w:rFonts w:ascii="仿宋_GB2312" w:eastAsia="仿宋_GB2312" w:hAnsi="Times New Roman" w:cs="仿宋_GB2312" w:hint="eastAsia"/>
          <w:kern w:val="0"/>
          <w:sz w:val="32"/>
          <w:szCs w:val="32"/>
        </w:rPr>
        <w:t>万元，占一般公共预算项目支出总额的</w:t>
      </w:r>
      <w:r>
        <w:rPr>
          <w:rFonts w:ascii="仿宋_GB2312" w:eastAsia="仿宋_GB2312" w:hAnsi="Times New Roman" w:cs="仿宋_GB2312"/>
          <w:kern w:val="0"/>
          <w:sz w:val="32"/>
          <w:szCs w:val="32"/>
        </w:rPr>
        <w:t>100</w:t>
      </w:r>
      <w:r>
        <w:rPr>
          <w:rFonts w:ascii="仿宋_GB2312" w:eastAsia="仿宋_GB2312" w:hAnsi="Times New Roman" w:cs="仿宋_GB2312" w:hint="eastAsia"/>
          <w:kern w:val="0"/>
          <w:sz w:val="32"/>
          <w:szCs w:val="32"/>
        </w:rPr>
        <w:t>%</w:t>
      </w:r>
      <w:r>
        <w:rPr>
          <w:rFonts w:ascii="仿宋_GB2312" w:eastAsia="仿宋_GB2312" w:hAnsi="Times New Roman" w:cs="仿宋_GB2312" w:hint="eastAsia"/>
          <w:kern w:val="0"/>
          <w:sz w:val="32"/>
          <w:szCs w:val="32"/>
        </w:rPr>
        <w:t>（按照自评全覆盖要求，自评覆盖面原则上应达</w:t>
      </w:r>
      <w:r>
        <w:rPr>
          <w:rFonts w:ascii="仿宋_GB2312" w:eastAsia="仿宋_GB2312" w:hAnsi="Times New Roman" w:cs="仿宋_GB2312" w:hint="eastAsia"/>
          <w:kern w:val="0"/>
          <w:sz w:val="32"/>
          <w:szCs w:val="32"/>
        </w:rPr>
        <w:t>100%</w:t>
      </w:r>
      <w:r>
        <w:rPr>
          <w:rFonts w:ascii="仿宋_GB2312" w:eastAsia="仿宋_GB2312" w:hAnsi="Times New Roman" w:cs="仿宋_GB2312" w:hint="eastAsia"/>
          <w:kern w:val="0"/>
          <w:sz w:val="32"/>
          <w:szCs w:val="32"/>
        </w:rPr>
        <w:t>，下同）。本年无政府性基金预算项目，无国有资本经营预算项目。</w:t>
      </w:r>
    </w:p>
    <w:p w:rsidR="005D2685" w:rsidRDefault="00C113F6">
      <w:pPr>
        <w:autoSpaceDE w:val="0"/>
        <w:autoSpaceDN w:val="0"/>
        <w:adjustRightInd w:val="0"/>
        <w:spacing w:line="560" w:lineRule="exact"/>
        <w:ind w:firstLineChars="200" w:firstLine="64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组织对局直属单位广西广播电视监测中心“广播电视智慧监管提升工程”等</w:t>
      </w:r>
      <w:r>
        <w:rPr>
          <w:rFonts w:ascii="仿宋_GB2312" w:eastAsia="仿宋_GB2312" w:hAnsi="Times New Roman" w:cs="仿宋_GB2312" w:hint="eastAsia"/>
          <w:kern w:val="0"/>
          <w:sz w:val="32"/>
          <w:szCs w:val="32"/>
        </w:rPr>
        <w:t>1</w:t>
      </w:r>
      <w:r>
        <w:rPr>
          <w:rFonts w:ascii="仿宋_GB2312" w:eastAsia="仿宋_GB2312" w:hAnsi="Times New Roman" w:cs="仿宋_GB2312" w:hint="eastAsia"/>
          <w:kern w:val="0"/>
          <w:sz w:val="32"/>
          <w:szCs w:val="32"/>
        </w:rPr>
        <w:t>个项目进行了部门评价，涉及一般公共预算支出</w:t>
      </w:r>
      <w:r>
        <w:rPr>
          <w:rFonts w:ascii="仿宋_GB2312" w:eastAsia="仿宋_GB2312" w:hAnsi="Times New Roman" w:cs="仿宋_GB2312" w:hint="eastAsia"/>
          <w:kern w:val="0"/>
          <w:sz w:val="32"/>
          <w:szCs w:val="32"/>
        </w:rPr>
        <w:t>698.50</w:t>
      </w:r>
      <w:r>
        <w:rPr>
          <w:rFonts w:ascii="仿宋_GB2312" w:eastAsia="仿宋_GB2312" w:hAnsi="Times New Roman" w:cs="仿宋_GB2312" w:hint="eastAsia"/>
          <w:kern w:val="0"/>
          <w:sz w:val="32"/>
          <w:szCs w:val="32"/>
        </w:rPr>
        <w:t>万元，无政府性基金预算支出，无国有资本经营预算支出。从评价情况来看，部门评价得分</w:t>
      </w:r>
      <w:r>
        <w:rPr>
          <w:rFonts w:ascii="仿宋_GB2312" w:eastAsia="仿宋_GB2312" w:hAnsi="Times New Roman" w:cs="仿宋_GB2312" w:hint="eastAsia"/>
          <w:kern w:val="0"/>
          <w:sz w:val="32"/>
          <w:szCs w:val="32"/>
        </w:rPr>
        <w:t>98.50</w:t>
      </w:r>
      <w:r>
        <w:rPr>
          <w:rFonts w:ascii="仿宋_GB2312" w:eastAsia="仿宋_GB2312" w:hAnsi="Times New Roman" w:cs="仿宋_GB2312" w:hint="eastAsia"/>
          <w:kern w:val="0"/>
          <w:sz w:val="32"/>
          <w:szCs w:val="32"/>
        </w:rPr>
        <w:t>分，该项目较好的完成了年初设定的绩效目标，项目建设工作正常开展，项目完成后实现了对</w:t>
      </w:r>
      <w:r>
        <w:rPr>
          <w:rFonts w:ascii="仿宋_GB2312" w:eastAsia="仿宋_GB2312" w:hAnsi="Times New Roman" w:cs="仿宋_GB2312" w:hint="eastAsia"/>
          <w:kern w:val="0"/>
          <w:sz w:val="32"/>
          <w:szCs w:val="32"/>
        </w:rPr>
        <w:t>30</w:t>
      </w:r>
      <w:r>
        <w:rPr>
          <w:rFonts w:ascii="仿宋_GB2312" w:eastAsia="仿宋_GB2312" w:hAnsi="Times New Roman" w:cs="仿宋_GB2312" w:hint="eastAsia"/>
          <w:kern w:val="0"/>
          <w:sz w:val="32"/>
          <w:szCs w:val="32"/>
        </w:rPr>
        <w:t>个县级无线发射台站播出的地面数字电视节目的</w:t>
      </w:r>
      <w:r>
        <w:rPr>
          <w:rFonts w:ascii="仿宋_GB2312" w:eastAsia="仿宋_GB2312" w:hAnsi="Times New Roman" w:cs="仿宋_GB2312" w:hint="eastAsia"/>
          <w:kern w:val="0"/>
          <w:sz w:val="32"/>
          <w:szCs w:val="32"/>
        </w:rPr>
        <w:t>监测，实现对</w:t>
      </w:r>
      <w:r>
        <w:rPr>
          <w:rFonts w:ascii="仿宋_GB2312" w:eastAsia="仿宋_GB2312" w:hAnsi="Times New Roman" w:cs="仿宋_GB2312" w:hint="eastAsia"/>
          <w:kern w:val="0"/>
          <w:sz w:val="32"/>
          <w:szCs w:val="32"/>
        </w:rPr>
        <w:t>10</w:t>
      </w:r>
      <w:r>
        <w:rPr>
          <w:rFonts w:ascii="仿宋_GB2312" w:eastAsia="仿宋_GB2312" w:hAnsi="Times New Roman" w:cs="仿宋_GB2312" w:hint="eastAsia"/>
          <w:kern w:val="0"/>
          <w:sz w:val="32"/>
          <w:szCs w:val="32"/>
        </w:rPr>
        <w:t>套市级以上广播、</w:t>
      </w:r>
      <w:r>
        <w:rPr>
          <w:rFonts w:ascii="仿宋_GB2312" w:eastAsia="仿宋_GB2312" w:hAnsi="Times New Roman" w:cs="仿宋_GB2312" w:hint="eastAsia"/>
          <w:kern w:val="0"/>
          <w:sz w:val="32"/>
          <w:szCs w:val="32"/>
        </w:rPr>
        <w:t>40</w:t>
      </w:r>
      <w:r>
        <w:rPr>
          <w:rFonts w:ascii="仿宋_GB2312" w:eastAsia="仿宋_GB2312" w:hAnsi="Times New Roman" w:cs="仿宋_GB2312" w:hint="eastAsia"/>
          <w:kern w:val="0"/>
          <w:sz w:val="32"/>
          <w:szCs w:val="32"/>
        </w:rPr>
        <w:t>套市级以上电视、</w:t>
      </w:r>
      <w:r>
        <w:rPr>
          <w:rFonts w:ascii="仿宋_GB2312" w:eastAsia="仿宋_GB2312" w:hAnsi="Times New Roman" w:cs="仿宋_GB2312" w:hint="eastAsia"/>
          <w:kern w:val="0"/>
          <w:sz w:val="32"/>
          <w:szCs w:val="32"/>
        </w:rPr>
        <w:t>40</w:t>
      </w:r>
      <w:r>
        <w:rPr>
          <w:rFonts w:ascii="仿宋_GB2312" w:eastAsia="仿宋_GB2312" w:hAnsi="Times New Roman" w:cs="仿宋_GB2312" w:hint="eastAsia"/>
          <w:kern w:val="0"/>
          <w:sz w:val="32"/>
          <w:szCs w:val="32"/>
        </w:rPr>
        <w:t>套县级电视节目的监听监看和广告监管，有效保障人民群众收听收看权益，为上级部门提供有效的信息和应对措施。</w:t>
      </w:r>
    </w:p>
    <w:p w:rsidR="005D2685" w:rsidRDefault="00C113F6">
      <w:pPr>
        <w:autoSpaceDE w:val="0"/>
        <w:autoSpaceDN w:val="0"/>
        <w:adjustRightInd w:val="0"/>
        <w:spacing w:line="560" w:lineRule="exact"/>
        <w:ind w:firstLineChars="200" w:firstLine="64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2.</w:t>
      </w:r>
      <w:r>
        <w:rPr>
          <w:rFonts w:ascii="仿宋_GB2312" w:eastAsia="仿宋_GB2312" w:hAnsi="Times New Roman" w:cs="仿宋_GB2312" w:hint="eastAsia"/>
          <w:kern w:val="0"/>
          <w:sz w:val="32"/>
          <w:szCs w:val="32"/>
        </w:rPr>
        <w:t>部门决算中项目绩效自评结果。</w:t>
      </w:r>
    </w:p>
    <w:p w:rsidR="005D2685" w:rsidRDefault="00C113F6">
      <w:pPr>
        <w:autoSpaceDE w:val="0"/>
        <w:autoSpaceDN w:val="0"/>
        <w:adjustRightInd w:val="0"/>
        <w:spacing w:line="560" w:lineRule="exact"/>
        <w:ind w:firstLineChars="200" w:firstLine="64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w:t>
      </w:r>
      <w:r>
        <w:rPr>
          <w:rFonts w:ascii="仿宋_GB2312" w:eastAsia="仿宋_GB2312" w:hAnsi="Times New Roman" w:cs="仿宋_GB2312" w:hint="eastAsia"/>
          <w:kern w:val="0"/>
          <w:sz w:val="32"/>
          <w:szCs w:val="32"/>
        </w:rPr>
        <w:t>1</w:t>
      </w:r>
      <w:r>
        <w:rPr>
          <w:rFonts w:ascii="仿宋_GB2312" w:eastAsia="仿宋_GB2312" w:hAnsi="Times New Roman" w:cs="仿宋_GB2312" w:hint="eastAsia"/>
          <w:kern w:val="0"/>
          <w:sz w:val="32"/>
          <w:szCs w:val="32"/>
        </w:rPr>
        <w:t>）项目绩效自评总体情况：经我部门对照年初设定的绩效目标自评，</w:t>
      </w:r>
      <w:r>
        <w:rPr>
          <w:rFonts w:ascii="仿宋_GB2312" w:eastAsia="仿宋_GB2312" w:hAnsi="Times New Roman" w:cs="仿宋_GB2312"/>
          <w:kern w:val="0"/>
          <w:sz w:val="32"/>
          <w:szCs w:val="32"/>
        </w:rPr>
        <w:t>335</w:t>
      </w:r>
      <w:r>
        <w:rPr>
          <w:rFonts w:ascii="仿宋_GB2312" w:eastAsia="仿宋_GB2312" w:hAnsi="Times New Roman" w:cs="仿宋_GB2312" w:hint="eastAsia"/>
          <w:kern w:val="0"/>
          <w:sz w:val="32"/>
          <w:szCs w:val="32"/>
        </w:rPr>
        <w:t>个项目评为一等，占项目总数比例比</w:t>
      </w:r>
      <w:r>
        <w:rPr>
          <w:rFonts w:ascii="仿宋_GB2312" w:eastAsia="仿宋_GB2312" w:hAnsi="Times New Roman" w:cs="仿宋_GB2312" w:hint="eastAsia"/>
          <w:kern w:val="0"/>
          <w:sz w:val="32"/>
          <w:szCs w:val="32"/>
        </w:rPr>
        <w:t>84.81%</w:t>
      </w:r>
      <w:r>
        <w:rPr>
          <w:rFonts w:ascii="仿宋_GB2312" w:eastAsia="仿宋_GB2312" w:hAnsi="Times New Roman" w:cs="仿宋_GB2312" w:hint="eastAsia"/>
          <w:kern w:val="0"/>
          <w:sz w:val="32"/>
          <w:szCs w:val="32"/>
        </w:rPr>
        <w:t>；</w:t>
      </w:r>
      <w:r>
        <w:rPr>
          <w:rFonts w:ascii="仿宋_GB2312" w:eastAsia="仿宋_GB2312" w:hAnsi="仿宋" w:cs="宋体"/>
          <w:sz w:val="32"/>
          <w:szCs w:val="32"/>
        </w:rPr>
        <w:t>38</w:t>
      </w:r>
      <w:r>
        <w:rPr>
          <w:rFonts w:ascii="仿宋_GB2312" w:eastAsia="仿宋_GB2312" w:hAnsi="Times New Roman" w:cs="仿宋_GB2312" w:hint="eastAsia"/>
          <w:kern w:val="0"/>
          <w:sz w:val="32"/>
          <w:szCs w:val="32"/>
        </w:rPr>
        <w:t>个项目评为二等，占项目总数比例</w:t>
      </w:r>
      <w:r>
        <w:rPr>
          <w:rFonts w:ascii="仿宋_GB2312" w:eastAsia="仿宋_GB2312" w:hAnsi="仿宋" w:cs="宋体" w:hint="eastAsia"/>
          <w:sz w:val="32"/>
          <w:szCs w:val="32"/>
        </w:rPr>
        <w:t>9.62</w:t>
      </w:r>
      <w:r>
        <w:rPr>
          <w:rFonts w:ascii="仿宋_GB2312" w:eastAsia="仿宋_GB2312" w:hAnsi="Times New Roman" w:cs="仿宋_GB2312" w:hint="eastAsia"/>
          <w:kern w:val="0"/>
          <w:sz w:val="32"/>
          <w:szCs w:val="32"/>
        </w:rPr>
        <w:t>%</w:t>
      </w:r>
      <w:r>
        <w:rPr>
          <w:rFonts w:ascii="仿宋_GB2312" w:eastAsia="仿宋_GB2312" w:hAnsi="Times New Roman" w:cs="仿宋_GB2312" w:hint="eastAsia"/>
          <w:kern w:val="0"/>
          <w:sz w:val="32"/>
          <w:szCs w:val="32"/>
        </w:rPr>
        <w:t>；</w:t>
      </w:r>
      <w:r>
        <w:rPr>
          <w:rFonts w:ascii="仿宋_GB2312" w:eastAsia="仿宋_GB2312" w:hAnsi="仿宋" w:cs="宋体"/>
          <w:sz w:val="32"/>
          <w:szCs w:val="32"/>
        </w:rPr>
        <w:t>5</w:t>
      </w:r>
      <w:r>
        <w:rPr>
          <w:rFonts w:ascii="仿宋_GB2312" w:eastAsia="仿宋_GB2312" w:hAnsi="Times New Roman" w:cs="仿宋_GB2312" w:hint="eastAsia"/>
          <w:kern w:val="0"/>
          <w:sz w:val="32"/>
          <w:szCs w:val="32"/>
        </w:rPr>
        <w:t>个项目评为三等，占项目总数比例</w:t>
      </w:r>
      <w:r>
        <w:rPr>
          <w:rFonts w:ascii="仿宋_GB2312" w:eastAsia="仿宋_GB2312" w:hAnsi="仿宋" w:cs="宋体" w:hint="eastAsia"/>
          <w:sz w:val="32"/>
          <w:szCs w:val="32"/>
        </w:rPr>
        <w:t>1.27</w:t>
      </w:r>
      <w:r>
        <w:rPr>
          <w:rFonts w:ascii="仿宋_GB2312" w:eastAsia="仿宋_GB2312" w:hAnsi="Times New Roman" w:cs="仿宋_GB2312" w:hint="eastAsia"/>
          <w:kern w:val="0"/>
          <w:sz w:val="32"/>
          <w:szCs w:val="32"/>
        </w:rPr>
        <w:t>%</w:t>
      </w:r>
      <w:r>
        <w:rPr>
          <w:rFonts w:ascii="仿宋_GB2312" w:eastAsia="仿宋_GB2312" w:hAnsi="Times New Roman" w:cs="仿宋_GB2312" w:hint="eastAsia"/>
          <w:kern w:val="0"/>
          <w:sz w:val="32"/>
          <w:szCs w:val="32"/>
        </w:rPr>
        <w:t>；</w:t>
      </w:r>
      <w:r>
        <w:rPr>
          <w:rFonts w:ascii="仿宋_GB2312" w:eastAsia="仿宋_GB2312" w:hAnsi="仿宋" w:cs="宋体" w:hint="eastAsia"/>
          <w:sz w:val="32"/>
          <w:szCs w:val="32"/>
        </w:rPr>
        <w:t>17</w:t>
      </w:r>
      <w:r>
        <w:rPr>
          <w:rFonts w:ascii="仿宋_GB2312" w:eastAsia="仿宋_GB2312" w:hAnsi="Times New Roman" w:cs="仿宋_GB2312" w:hint="eastAsia"/>
          <w:kern w:val="0"/>
          <w:sz w:val="32"/>
          <w:szCs w:val="32"/>
        </w:rPr>
        <w:t>个项目评为四等，占项目总数比例</w:t>
      </w:r>
      <w:r>
        <w:rPr>
          <w:rFonts w:ascii="仿宋_GB2312" w:eastAsia="仿宋_GB2312" w:hAnsi="仿宋" w:cs="宋体" w:hint="eastAsia"/>
          <w:sz w:val="32"/>
          <w:szCs w:val="32"/>
        </w:rPr>
        <w:t>4.3</w:t>
      </w:r>
      <w:r>
        <w:rPr>
          <w:rFonts w:ascii="仿宋_GB2312" w:eastAsia="仿宋_GB2312" w:hAnsi="仿宋" w:cs="宋体"/>
          <w:sz w:val="32"/>
          <w:szCs w:val="32"/>
        </w:rPr>
        <w:t>0</w:t>
      </w:r>
      <w:r>
        <w:rPr>
          <w:rFonts w:ascii="仿宋_GB2312" w:eastAsia="仿宋_GB2312" w:hAnsi="Times New Roman" w:cs="仿宋_GB2312" w:hint="eastAsia"/>
          <w:kern w:val="0"/>
          <w:sz w:val="32"/>
          <w:szCs w:val="32"/>
        </w:rPr>
        <w:t>%</w:t>
      </w:r>
      <w:r>
        <w:rPr>
          <w:rFonts w:ascii="仿宋_GB2312" w:eastAsia="仿宋_GB2312" w:hAnsi="Times New Roman" w:cs="仿宋_GB2312" w:hint="eastAsia"/>
          <w:kern w:val="0"/>
          <w:sz w:val="32"/>
          <w:szCs w:val="32"/>
        </w:rPr>
        <w:t>。自评发现的主要问题及原因：一是还需加强对局直属单位项目的管理。此次</w:t>
      </w:r>
      <w:r>
        <w:rPr>
          <w:rFonts w:ascii="仿宋_GB2312" w:eastAsia="仿宋_GB2312" w:hAnsi="Times New Roman" w:cs="仿宋_GB2312" w:hint="eastAsia"/>
          <w:kern w:val="0"/>
          <w:sz w:val="32"/>
          <w:szCs w:val="32"/>
        </w:rPr>
        <w:t>自评“三等”“四等”的项目中直属单位具体实施项目</w:t>
      </w:r>
      <w:r>
        <w:rPr>
          <w:rFonts w:ascii="仿宋_GB2312" w:eastAsia="仿宋_GB2312" w:hAnsi="Times New Roman" w:cs="仿宋_GB2312" w:hint="eastAsia"/>
          <w:kern w:val="0"/>
          <w:sz w:val="32"/>
          <w:szCs w:val="32"/>
        </w:rPr>
        <w:t>18</w:t>
      </w:r>
      <w:r>
        <w:rPr>
          <w:rFonts w:ascii="仿宋_GB2312" w:eastAsia="仿宋_GB2312" w:hAnsi="Times New Roman" w:cs="仿宋_GB2312" w:hint="eastAsia"/>
          <w:kern w:val="0"/>
          <w:sz w:val="32"/>
          <w:szCs w:val="32"/>
        </w:rPr>
        <w:t>个，占比</w:t>
      </w:r>
      <w:r>
        <w:rPr>
          <w:rFonts w:ascii="仿宋_GB2312" w:eastAsia="仿宋_GB2312" w:hAnsi="Times New Roman" w:cs="仿宋_GB2312" w:hint="eastAsia"/>
          <w:kern w:val="0"/>
          <w:sz w:val="32"/>
          <w:szCs w:val="32"/>
        </w:rPr>
        <w:t>81.82%</w:t>
      </w:r>
      <w:r>
        <w:rPr>
          <w:rFonts w:ascii="仿宋_GB2312" w:eastAsia="仿宋_GB2312" w:hAnsi="Times New Roman" w:cs="仿宋_GB2312" w:hint="eastAsia"/>
          <w:kern w:val="0"/>
          <w:sz w:val="32"/>
          <w:szCs w:val="32"/>
        </w:rPr>
        <w:t>。主要原因有前期准备工作准备不足，项目不具备实施条件，如广西新闻出版技工学校实施的“职业技能提升专项经费”项目，由于印刷类题库未能开发完成，影</w:t>
      </w:r>
      <w:r>
        <w:rPr>
          <w:rFonts w:ascii="仿宋_GB2312" w:eastAsia="仿宋_GB2312" w:hAnsi="Times New Roman" w:cs="仿宋_GB2312" w:hint="eastAsia"/>
          <w:kern w:val="0"/>
          <w:sz w:val="32"/>
          <w:szCs w:val="32"/>
        </w:rPr>
        <w:lastRenderedPageBreak/>
        <w:t>响技能等级评价；广西广播电视技术中心来宾分中心组织实施的“广播电视安全监测监管体系及配套基础设施建设项目”由于未能完成购地工作，导致项目无法实施等；二是部分项目资金支付进度滞后。项目执行率低于</w:t>
      </w:r>
      <w:r>
        <w:rPr>
          <w:rFonts w:ascii="仿宋_GB2312" w:eastAsia="仿宋_GB2312" w:hAnsi="Times New Roman" w:cs="仿宋_GB2312" w:hint="eastAsia"/>
          <w:kern w:val="0"/>
          <w:sz w:val="32"/>
          <w:szCs w:val="32"/>
        </w:rPr>
        <w:t>60%</w:t>
      </w:r>
      <w:r>
        <w:rPr>
          <w:rFonts w:ascii="仿宋_GB2312" w:eastAsia="仿宋_GB2312" w:hAnsi="Times New Roman" w:cs="仿宋_GB2312" w:hint="eastAsia"/>
          <w:kern w:val="0"/>
          <w:sz w:val="32"/>
          <w:szCs w:val="32"/>
        </w:rPr>
        <w:t>的项目占比达到</w:t>
      </w:r>
      <w:r>
        <w:rPr>
          <w:rFonts w:ascii="仿宋_GB2312" w:eastAsia="仿宋_GB2312" w:hAnsi="Times New Roman" w:cs="仿宋_GB2312" w:hint="eastAsia"/>
          <w:kern w:val="0"/>
          <w:sz w:val="32"/>
          <w:szCs w:val="32"/>
        </w:rPr>
        <w:t>10.94%</w:t>
      </w:r>
      <w:r>
        <w:rPr>
          <w:rFonts w:ascii="仿宋_GB2312" w:eastAsia="仿宋_GB2312" w:hAnsi="Times New Roman" w:cs="仿宋_GB2312" w:hint="eastAsia"/>
          <w:kern w:val="0"/>
          <w:sz w:val="32"/>
          <w:szCs w:val="32"/>
        </w:rPr>
        <w:t>。三是</w:t>
      </w:r>
      <w:r>
        <w:rPr>
          <w:rFonts w:ascii="仿宋_GB2312" w:eastAsia="仿宋_GB2312" w:hAnsi="仿宋" w:cs="宋体" w:hint="eastAsia"/>
          <w:sz w:val="32"/>
          <w:szCs w:val="32"/>
        </w:rPr>
        <w:t>预算绩效管理工作流程还需要进一步理顺。主要表现为绩效目标申报还是依赖</w:t>
      </w:r>
      <w:r>
        <w:rPr>
          <w:rFonts w:ascii="仿宋_GB2312" w:eastAsia="仿宋_GB2312" w:hAnsi="仿宋" w:cs="宋体" w:hint="eastAsia"/>
          <w:sz w:val="32"/>
          <w:szCs w:val="32"/>
        </w:rPr>
        <w:t>于财务处室，部分业务处室和单位对绩效管理工作不够重视，指标内容与指标值填写随意，导致无法自评</w:t>
      </w:r>
      <w:r>
        <w:rPr>
          <w:rFonts w:ascii="仿宋_GB2312" w:eastAsia="仿宋_GB2312" w:hAnsi="Times New Roman" w:cs="仿宋_GB2312" w:hint="eastAsia"/>
          <w:kern w:val="0"/>
          <w:sz w:val="32"/>
          <w:szCs w:val="32"/>
        </w:rPr>
        <w:t>。</w:t>
      </w:r>
    </w:p>
    <w:p w:rsidR="005D2685" w:rsidRDefault="00C113F6">
      <w:pPr>
        <w:autoSpaceDE w:val="0"/>
        <w:autoSpaceDN w:val="0"/>
        <w:adjustRightInd w:val="0"/>
        <w:spacing w:line="560" w:lineRule="exact"/>
        <w:ind w:firstLineChars="200" w:firstLine="64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下一步改进措施：一是</w:t>
      </w:r>
      <w:r>
        <w:rPr>
          <w:rFonts w:ascii="仿宋_GB2312" w:eastAsia="仿宋_GB2312" w:hAnsi="仿宋" w:cs="宋体" w:hint="eastAsia"/>
          <w:sz w:val="32"/>
          <w:szCs w:val="32"/>
        </w:rPr>
        <w:t>优化项目安排流程，加强对市县和直属单位的指导。今后将严格基建类项目的管理，此类项目在资金分配前，要求实施单位填报前期工作完成情况，不具备实施条件的暂缓安排预算</w:t>
      </w:r>
      <w:r>
        <w:rPr>
          <w:rFonts w:ascii="仿宋_GB2312" w:eastAsia="仿宋_GB2312" w:hAnsi="Times New Roman" w:cs="仿宋_GB2312" w:hint="eastAsia"/>
          <w:kern w:val="0"/>
          <w:sz w:val="32"/>
          <w:szCs w:val="32"/>
        </w:rPr>
        <w:t>；二是</w:t>
      </w:r>
      <w:r>
        <w:rPr>
          <w:rFonts w:ascii="仿宋_GB2312" w:eastAsia="仿宋_GB2312" w:hAnsi="仿宋" w:cs="宋体" w:hint="eastAsia"/>
          <w:sz w:val="32"/>
          <w:szCs w:val="32"/>
        </w:rPr>
        <w:t>建立工作台账，加快资金支付。今后将定期召开预算执行通报会，加强沟通，形成工作合力，加快资金支付；三是加强培训和指导，提高预算绩效管理能力。今后将继续举办系统内部的预算绩效管理业务培训班，强化绩效管理理念，提高项目管理人员的绩效业务能</w:t>
      </w:r>
      <w:r>
        <w:rPr>
          <w:rFonts w:ascii="仿宋_GB2312" w:eastAsia="仿宋_GB2312" w:hAnsi="仿宋" w:cs="宋体" w:hint="eastAsia"/>
          <w:sz w:val="32"/>
          <w:szCs w:val="32"/>
        </w:rPr>
        <w:t>力，解决绩效目标和绩效指标内容不科学、不完整问题；改变“绩效</w:t>
      </w:r>
      <w:r>
        <w:rPr>
          <w:rFonts w:ascii="仿宋_GB2312" w:eastAsia="仿宋_GB2312" w:hAnsi="仿宋" w:cs="宋体" w:hint="eastAsia"/>
          <w:sz w:val="32"/>
          <w:szCs w:val="32"/>
        </w:rPr>
        <w:t>=</w:t>
      </w:r>
      <w:r>
        <w:rPr>
          <w:rFonts w:ascii="仿宋_GB2312" w:eastAsia="仿宋_GB2312" w:hAnsi="仿宋" w:cs="宋体" w:hint="eastAsia"/>
          <w:sz w:val="32"/>
          <w:szCs w:val="32"/>
        </w:rPr>
        <w:t>财务人员”的错误观念</w:t>
      </w:r>
      <w:r>
        <w:rPr>
          <w:rFonts w:ascii="仿宋_GB2312" w:eastAsia="仿宋_GB2312" w:hAnsi="Times New Roman" w:cs="仿宋_GB2312" w:hint="eastAsia"/>
          <w:kern w:val="0"/>
          <w:sz w:val="32"/>
          <w:szCs w:val="32"/>
        </w:rPr>
        <w:t>。</w:t>
      </w:r>
    </w:p>
    <w:p w:rsidR="005D2685" w:rsidRDefault="00C113F6">
      <w:pPr>
        <w:autoSpaceDE w:val="0"/>
        <w:autoSpaceDN w:val="0"/>
        <w:adjustRightInd w:val="0"/>
        <w:spacing w:line="560" w:lineRule="exact"/>
        <w:ind w:firstLineChars="200" w:firstLine="64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w:t>
      </w:r>
      <w:r>
        <w:rPr>
          <w:rFonts w:ascii="仿宋_GB2312" w:eastAsia="仿宋_GB2312" w:hAnsi="Times New Roman" w:cs="仿宋_GB2312" w:hint="eastAsia"/>
          <w:kern w:val="0"/>
          <w:sz w:val="32"/>
          <w:szCs w:val="32"/>
        </w:rPr>
        <w:t>2</w:t>
      </w:r>
      <w:r>
        <w:rPr>
          <w:rFonts w:ascii="仿宋_GB2312" w:eastAsia="仿宋_GB2312" w:hAnsi="Times New Roman" w:cs="仿宋_GB2312" w:hint="eastAsia"/>
          <w:kern w:val="0"/>
          <w:sz w:val="32"/>
          <w:szCs w:val="32"/>
        </w:rPr>
        <w:t>）部分重点项目绩效自评情况。</w:t>
      </w:r>
    </w:p>
    <w:p w:rsidR="005D2685" w:rsidRDefault="00C113F6">
      <w:pPr>
        <w:autoSpaceDE w:val="0"/>
        <w:autoSpaceDN w:val="0"/>
        <w:adjustRightInd w:val="0"/>
        <w:spacing w:line="560" w:lineRule="exact"/>
        <w:ind w:firstLineChars="200" w:firstLine="64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我单位重点对“广西本地节目地面数字电视节目覆盖网建设项目</w:t>
      </w:r>
      <w:r>
        <w:rPr>
          <w:rFonts w:ascii="仿宋_GB2312" w:eastAsia="仿宋_GB2312" w:hAnsi="Times New Roman" w:cs="仿宋_GB2312" w:hint="eastAsia"/>
          <w:kern w:val="0"/>
          <w:sz w:val="32"/>
          <w:szCs w:val="32"/>
        </w:rPr>
        <w:t>(2022</w:t>
      </w:r>
      <w:r>
        <w:rPr>
          <w:rFonts w:ascii="仿宋_GB2312" w:eastAsia="仿宋_GB2312" w:hAnsi="Times New Roman" w:cs="仿宋_GB2312" w:hint="eastAsia"/>
          <w:kern w:val="0"/>
          <w:sz w:val="32"/>
          <w:szCs w:val="32"/>
        </w:rPr>
        <w:t>年一期工程</w:t>
      </w:r>
      <w:r>
        <w:rPr>
          <w:rFonts w:ascii="仿宋_GB2312" w:eastAsia="仿宋_GB2312" w:hAnsi="Times New Roman" w:cs="仿宋_GB2312" w:hint="eastAsia"/>
          <w:kern w:val="0"/>
          <w:sz w:val="32"/>
          <w:szCs w:val="32"/>
        </w:rPr>
        <w:t>)</w:t>
      </w:r>
      <w:r>
        <w:rPr>
          <w:rFonts w:ascii="仿宋_GB2312" w:eastAsia="仿宋_GB2312" w:hAnsi="Times New Roman" w:cs="仿宋_GB2312" w:hint="eastAsia"/>
          <w:kern w:val="0"/>
          <w:sz w:val="32"/>
          <w:szCs w:val="32"/>
        </w:rPr>
        <w:t>”进行了评价，涉及一般公共预算支出</w:t>
      </w:r>
      <w:r>
        <w:rPr>
          <w:rFonts w:ascii="仿宋_GB2312" w:eastAsia="仿宋_GB2312" w:hAnsi="Times New Roman" w:cs="仿宋_GB2312"/>
          <w:kern w:val="0"/>
          <w:sz w:val="32"/>
          <w:szCs w:val="32"/>
        </w:rPr>
        <w:t>2,000</w:t>
      </w:r>
      <w:r>
        <w:rPr>
          <w:rFonts w:ascii="仿宋_GB2312" w:eastAsia="仿宋_GB2312" w:hAnsi="Times New Roman" w:cs="仿宋_GB2312" w:hint="eastAsia"/>
          <w:kern w:val="0"/>
          <w:sz w:val="32"/>
          <w:szCs w:val="32"/>
        </w:rPr>
        <w:t>万元，政府性基金预算支出</w:t>
      </w:r>
      <w:r>
        <w:rPr>
          <w:rFonts w:ascii="仿宋_GB2312" w:eastAsia="仿宋_GB2312" w:hAnsi="Times New Roman" w:cs="仿宋_GB2312" w:hint="eastAsia"/>
          <w:kern w:val="0"/>
          <w:sz w:val="32"/>
          <w:szCs w:val="32"/>
        </w:rPr>
        <w:t>0</w:t>
      </w:r>
      <w:r>
        <w:rPr>
          <w:rFonts w:ascii="仿宋_GB2312" w:eastAsia="仿宋_GB2312" w:hAnsi="Times New Roman" w:cs="仿宋_GB2312" w:hint="eastAsia"/>
          <w:kern w:val="0"/>
          <w:sz w:val="32"/>
          <w:szCs w:val="32"/>
        </w:rPr>
        <w:t>万元，国有资本经营预算支出</w:t>
      </w:r>
      <w:r>
        <w:rPr>
          <w:rFonts w:ascii="仿宋_GB2312" w:eastAsia="仿宋_GB2312" w:hAnsi="Times New Roman" w:cs="仿宋_GB2312" w:hint="eastAsia"/>
          <w:kern w:val="0"/>
          <w:sz w:val="32"/>
          <w:szCs w:val="32"/>
        </w:rPr>
        <w:t>0</w:t>
      </w:r>
      <w:r>
        <w:rPr>
          <w:rFonts w:ascii="仿宋_GB2312" w:eastAsia="仿宋_GB2312" w:hAnsi="Times New Roman" w:cs="仿宋_GB2312" w:hint="eastAsia"/>
          <w:kern w:val="0"/>
          <w:sz w:val="32"/>
          <w:szCs w:val="32"/>
        </w:rPr>
        <w:t>万元，其他资金</w:t>
      </w:r>
      <w:r>
        <w:rPr>
          <w:rFonts w:ascii="仿宋_GB2312" w:eastAsia="仿宋_GB2312" w:hAnsi="Times New Roman" w:cs="仿宋_GB2312" w:hint="eastAsia"/>
          <w:kern w:val="0"/>
          <w:sz w:val="32"/>
          <w:szCs w:val="32"/>
        </w:rPr>
        <w:t>0</w:t>
      </w:r>
      <w:r>
        <w:rPr>
          <w:rFonts w:ascii="仿宋_GB2312" w:eastAsia="仿宋_GB2312" w:hAnsi="Times New Roman" w:cs="仿宋_GB2312" w:hint="eastAsia"/>
          <w:kern w:val="0"/>
          <w:sz w:val="32"/>
          <w:szCs w:val="32"/>
        </w:rPr>
        <w:t>万元。</w:t>
      </w:r>
    </w:p>
    <w:p w:rsidR="005D2685" w:rsidRDefault="00C113F6">
      <w:pPr>
        <w:autoSpaceDE w:val="0"/>
        <w:autoSpaceDN w:val="0"/>
        <w:adjustRightInd w:val="0"/>
        <w:spacing w:line="560" w:lineRule="exact"/>
        <w:ind w:firstLineChars="200" w:firstLine="64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根据年初设定的绩效目标，广西本地节目地面数字电视节目覆盖网建设项目</w:t>
      </w:r>
      <w:r>
        <w:rPr>
          <w:rFonts w:ascii="仿宋_GB2312" w:eastAsia="仿宋_GB2312" w:hAnsi="Times New Roman" w:cs="仿宋_GB2312" w:hint="eastAsia"/>
          <w:kern w:val="0"/>
          <w:sz w:val="32"/>
          <w:szCs w:val="32"/>
        </w:rPr>
        <w:t>(2022</w:t>
      </w:r>
      <w:r>
        <w:rPr>
          <w:rFonts w:ascii="仿宋_GB2312" w:eastAsia="仿宋_GB2312" w:hAnsi="Times New Roman" w:cs="仿宋_GB2312" w:hint="eastAsia"/>
          <w:kern w:val="0"/>
          <w:sz w:val="32"/>
          <w:szCs w:val="32"/>
        </w:rPr>
        <w:t>年一期工程</w:t>
      </w:r>
      <w:r>
        <w:rPr>
          <w:rFonts w:ascii="仿宋_GB2312" w:eastAsia="仿宋_GB2312" w:hAnsi="Times New Roman" w:cs="仿宋_GB2312" w:hint="eastAsia"/>
          <w:kern w:val="0"/>
          <w:sz w:val="32"/>
          <w:szCs w:val="32"/>
        </w:rPr>
        <w:t>)</w:t>
      </w:r>
      <w:r>
        <w:rPr>
          <w:rFonts w:ascii="仿宋_GB2312" w:eastAsia="仿宋_GB2312" w:hAnsi="Times New Roman" w:cs="仿宋_GB2312" w:hint="eastAsia"/>
          <w:kern w:val="0"/>
          <w:sz w:val="32"/>
          <w:szCs w:val="32"/>
        </w:rPr>
        <w:t>自评得分为</w:t>
      </w:r>
      <w:r>
        <w:rPr>
          <w:rFonts w:ascii="仿宋_GB2312" w:eastAsia="仿宋_GB2312" w:hAnsi="Times New Roman" w:cs="仿宋_GB2312" w:hint="eastAsia"/>
          <w:kern w:val="0"/>
          <w:sz w:val="32"/>
          <w:szCs w:val="32"/>
        </w:rPr>
        <w:t>80.64</w:t>
      </w:r>
      <w:r>
        <w:rPr>
          <w:rFonts w:ascii="仿宋_GB2312" w:eastAsia="仿宋_GB2312" w:hAnsi="Times New Roman" w:cs="仿宋_GB2312" w:hint="eastAsia"/>
          <w:kern w:val="0"/>
          <w:sz w:val="32"/>
          <w:szCs w:val="32"/>
        </w:rPr>
        <w:t>分，项目自评等级为二等，项目全年预算数为</w:t>
      </w:r>
      <w:r>
        <w:rPr>
          <w:rFonts w:ascii="仿宋_GB2312" w:eastAsia="仿宋_GB2312" w:hAnsi="Times New Roman" w:cs="仿宋_GB2312" w:hint="eastAsia"/>
          <w:kern w:val="0"/>
          <w:sz w:val="32"/>
          <w:szCs w:val="32"/>
        </w:rPr>
        <w:t>2,000</w:t>
      </w:r>
      <w:r>
        <w:rPr>
          <w:rFonts w:ascii="仿宋_GB2312" w:eastAsia="仿宋_GB2312" w:hAnsi="Times New Roman" w:cs="仿宋_GB2312" w:hint="eastAsia"/>
          <w:kern w:val="0"/>
          <w:sz w:val="32"/>
          <w:szCs w:val="32"/>
        </w:rPr>
        <w:t>万元，执行数为</w:t>
      </w:r>
      <w:r>
        <w:rPr>
          <w:rFonts w:ascii="仿宋_GB2312" w:eastAsia="仿宋_GB2312" w:hAnsi="Times New Roman" w:cs="仿宋_GB2312" w:hint="eastAsia"/>
          <w:kern w:val="0"/>
          <w:sz w:val="32"/>
          <w:szCs w:val="32"/>
        </w:rPr>
        <w:t>1,747.67</w:t>
      </w:r>
      <w:r>
        <w:rPr>
          <w:rFonts w:ascii="仿宋_GB2312" w:eastAsia="仿宋_GB2312" w:hAnsi="Times New Roman" w:cs="仿宋_GB2312" w:hint="eastAsia"/>
          <w:kern w:val="0"/>
          <w:sz w:val="32"/>
          <w:szCs w:val="32"/>
        </w:rPr>
        <w:lastRenderedPageBreak/>
        <w:t>万元，完成预算的</w:t>
      </w:r>
      <w:r>
        <w:rPr>
          <w:rFonts w:ascii="仿宋_GB2312" w:eastAsia="仿宋_GB2312" w:hAnsi="Times New Roman" w:cs="仿宋_GB2312" w:hint="eastAsia"/>
          <w:kern w:val="0"/>
          <w:sz w:val="32"/>
          <w:szCs w:val="32"/>
        </w:rPr>
        <w:t>87.38%</w:t>
      </w:r>
      <w:r>
        <w:rPr>
          <w:rFonts w:ascii="仿宋_GB2312" w:eastAsia="仿宋_GB2312" w:hAnsi="Times New Roman" w:cs="仿宋_GB2312" w:hint="eastAsia"/>
          <w:kern w:val="0"/>
          <w:sz w:val="32"/>
          <w:szCs w:val="32"/>
        </w:rPr>
        <w:t>。项目绩效目标完成情况：截至</w:t>
      </w:r>
      <w:r>
        <w:rPr>
          <w:rFonts w:ascii="仿宋_GB2312" w:eastAsia="仿宋_GB2312" w:hAnsi="Times New Roman" w:cs="仿宋_GB2312" w:hint="eastAsia"/>
          <w:kern w:val="0"/>
          <w:sz w:val="32"/>
          <w:szCs w:val="32"/>
        </w:rPr>
        <w:t>2022</w:t>
      </w:r>
      <w:r>
        <w:rPr>
          <w:rFonts w:ascii="仿宋_GB2312" w:eastAsia="仿宋_GB2312" w:hAnsi="Times New Roman" w:cs="仿宋_GB2312" w:hint="eastAsia"/>
          <w:kern w:val="0"/>
          <w:sz w:val="32"/>
          <w:szCs w:val="32"/>
        </w:rPr>
        <w:t>年</w:t>
      </w:r>
      <w:r>
        <w:rPr>
          <w:rFonts w:ascii="仿宋_GB2312" w:eastAsia="仿宋_GB2312" w:hAnsi="Times New Roman" w:cs="仿宋_GB2312" w:hint="eastAsia"/>
          <w:kern w:val="0"/>
          <w:sz w:val="32"/>
          <w:szCs w:val="32"/>
        </w:rPr>
        <w:t>12</w:t>
      </w:r>
      <w:r>
        <w:rPr>
          <w:rFonts w:ascii="仿宋_GB2312" w:eastAsia="仿宋_GB2312" w:hAnsi="Times New Roman" w:cs="仿宋_GB2312" w:hint="eastAsia"/>
          <w:kern w:val="0"/>
          <w:sz w:val="32"/>
          <w:szCs w:val="32"/>
        </w:rPr>
        <w:t>月，已顺利完成一期工程第一批</w:t>
      </w:r>
      <w:r>
        <w:rPr>
          <w:rFonts w:ascii="仿宋_GB2312" w:eastAsia="仿宋_GB2312" w:hAnsi="Times New Roman" w:cs="仿宋_GB2312" w:hint="eastAsia"/>
          <w:kern w:val="0"/>
          <w:sz w:val="32"/>
          <w:szCs w:val="32"/>
        </w:rPr>
        <w:t>178</w:t>
      </w:r>
      <w:r>
        <w:rPr>
          <w:rFonts w:ascii="仿宋_GB2312" w:eastAsia="仿宋_GB2312" w:hAnsi="Times New Roman" w:cs="仿宋_GB2312" w:hint="eastAsia"/>
          <w:kern w:val="0"/>
          <w:sz w:val="32"/>
          <w:szCs w:val="32"/>
        </w:rPr>
        <w:t>座广播电视无线发射台站建设；完成可行性研究报告编制及评审，并获得自治区发展改革委批复；完成建设方案编制并由自治区广电局正式印发。自评发现的主要问题及原因：第二批</w:t>
      </w:r>
      <w:r>
        <w:rPr>
          <w:rFonts w:ascii="仿宋_GB2312" w:eastAsia="仿宋_GB2312" w:hAnsi="Times New Roman" w:cs="仿宋_GB2312" w:hint="eastAsia"/>
          <w:kern w:val="0"/>
          <w:sz w:val="32"/>
          <w:szCs w:val="32"/>
        </w:rPr>
        <w:t>223</w:t>
      </w:r>
      <w:r>
        <w:rPr>
          <w:rFonts w:ascii="仿宋_GB2312" w:eastAsia="仿宋_GB2312" w:hAnsi="Times New Roman" w:cs="仿宋_GB2312" w:hint="eastAsia"/>
          <w:kern w:val="0"/>
          <w:sz w:val="32"/>
          <w:szCs w:val="32"/>
        </w:rPr>
        <w:t>座台站建设资金由乡村振兴补助资金</w:t>
      </w:r>
      <w:r>
        <w:rPr>
          <w:rFonts w:ascii="仿宋_GB2312" w:eastAsia="仿宋_GB2312" w:hAnsi="Times New Roman" w:cs="仿宋_GB2312" w:hint="eastAsia"/>
          <w:kern w:val="0"/>
          <w:sz w:val="32"/>
          <w:szCs w:val="32"/>
        </w:rPr>
        <w:t>1,000</w:t>
      </w:r>
      <w:r>
        <w:rPr>
          <w:rFonts w:ascii="仿宋_GB2312" w:eastAsia="仿宋_GB2312" w:hAnsi="Times New Roman" w:cs="仿宋_GB2312" w:hint="eastAsia"/>
          <w:kern w:val="0"/>
          <w:sz w:val="32"/>
          <w:szCs w:val="32"/>
        </w:rPr>
        <w:t>万元安排，因</w:t>
      </w:r>
      <w:r>
        <w:rPr>
          <w:rFonts w:ascii="仿宋_GB2312" w:eastAsia="仿宋_GB2312" w:hAnsi="Times New Roman" w:cs="仿宋_GB2312" w:hint="eastAsia"/>
          <w:kern w:val="0"/>
          <w:sz w:val="32"/>
          <w:szCs w:val="32"/>
        </w:rPr>
        <w:t>资金于</w:t>
      </w:r>
      <w:r>
        <w:rPr>
          <w:rFonts w:ascii="仿宋_GB2312" w:eastAsia="仿宋_GB2312" w:hAnsi="Times New Roman" w:cs="仿宋_GB2312" w:hint="eastAsia"/>
          <w:kern w:val="0"/>
          <w:sz w:val="32"/>
          <w:szCs w:val="32"/>
        </w:rPr>
        <w:t>2022</w:t>
      </w:r>
      <w:r>
        <w:rPr>
          <w:rFonts w:ascii="仿宋_GB2312" w:eastAsia="仿宋_GB2312" w:hAnsi="Times New Roman" w:cs="仿宋_GB2312" w:hint="eastAsia"/>
          <w:kern w:val="0"/>
          <w:sz w:val="32"/>
          <w:szCs w:val="32"/>
        </w:rPr>
        <w:t>年</w:t>
      </w:r>
      <w:r>
        <w:rPr>
          <w:rFonts w:ascii="仿宋_GB2312" w:eastAsia="仿宋_GB2312" w:hAnsi="Times New Roman" w:cs="仿宋_GB2312" w:hint="eastAsia"/>
          <w:kern w:val="0"/>
          <w:sz w:val="32"/>
          <w:szCs w:val="32"/>
        </w:rPr>
        <w:t>9</w:t>
      </w:r>
      <w:r>
        <w:rPr>
          <w:rFonts w:ascii="仿宋_GB2312" w:eastAsia="仿宋_GB2312" w:hAnsi="Times New Roman" w:cs="仿宋_GB2312" w:hint="eastAsia"/>
          <w:kern w:val="0"/>
          <w:sz w:val="32"/>
          <w:szCs w:val="32"/>
        </w:rPr>
        <w:t>月下达，资金下达较晚，一是受疫情影响，未能在</w:t>
      </w:r>
      <w:r>
        <w:rPr>
          <w:rFonts w:ascii="仿宋_GB2312" w:eastAsia="仿宋_GB2312" w:hAnsi="Times New Roman" w:cs="仿宋_GB2312" w:hint="eastAsia"/>
          <w:kern w:val="0"/>
          <w:sz w:val="32"/>
          <w:szCs w:val="32"/>
        </w:rPr>
        <w:t>2022</w:t>
      </w:r>
      <w:r>
        <w:rPr>
          <w:rFonts w:ascii="仿宋_GB2312" w:eastAsia="仿宋_GB2312" w:hAnsi="Times New Roman" w:cs="仿宋_GB2312" w:hint="eastAsia"/>
          <w:kern w:val="0"/>
          <w:sz w:val="32"/>
          <w:szCs w:val="32"/>
        </w:rPr>
        <w:t>年底前完成第二批</w:t>
      </w:r>
      <w:r>
        <w:rPr>
          <w:rFonts w:ascii="仿宋_GB2312" w:eastAsia="仿宋_GB2312" w:hAnsi="Times New Roman" w:cs="仿宋_GB2312" w:hint="eastAsia"/>
          <w:kern w:val="0"/>
          <w:sz w:val="32"/>
          <w:szCs w:val="32"/>
        </w:rPr>
        <w:t>223</w:t>
      </w:r>
      <w:r>
        <w:rPr>
          <w:rFonts w:ascii="仿宋_GB2312" w:eastAsia="仿宋_GB2312" w:hAnsi="Times New Roman" w:cs="仿宋_GB2312" w:hint="eastAsia"/>
          <w:kern w:val="0"/>
          <w:sz w:val="32"/>
          <w:szCs w:val="32"/>
        </w:rPr>
        <w:t>座台站设备的安装验收；二是受疫情影响，以及政策变动（初步设计评审工作需由自治区发展改革委指定咨询评估机构完成）的原因，初步设计方案未完成报批手续。下一步改进措施：一是目前正在加快推进设备安装调试工作，预计</w:t>
      </w:r>
      <w:r>
        <w:rPr>
          <w:rFonts w:ascii="仿宋_GB2312" w:eastAsia="仿宋_GB2312" w:hAnsi="Times New Roman" w:cs="仿宋_GB2312" w:hint="eastAsia"/>
          <w:kern w:val="0"/>
          <w:sz w:val="32"/>
          <w:szCs w:val="32"/>
        </w:rPr>
        <w:t>2023</w:t>
      </w:r>
      <w:r>
        <w:rPr>
          <w:rFonts w:ascii="仿宋_GB2312" w:eastAsia="仿宋_GB2312" w:hAnsi="Times New Roman" w:cs="仿宋_GB2312" w:hint="eastAsia"/>
          <w:kern w:val="0"/>
          <w:sz w:val="32"/>
          <w:szCs w:val="32"/>
        </w:rPr>
        <w:t>年</w:t>
      </w:r>
      <w:r>
        <w:rPr>
          <w:rFonts w:ascii="仿宋_GB2312" w:eastAsia="仿宋_GB2312" w:hAnsi="Times New Roman" w:cs="仿宋_GB2312" w:hint="eastAsia"/>
          <w:kern w:val="0"/>
          <w:sz w:val="32"/>
          <w:szCs w:val="32"/>
        </w:rPr>
        <w:t>4</w:t>
      </w:r>
      <w:r>
        <w:rPr>
          <w:rFonts w:ascii="仿宋_GB2312" w:eastAsia="仿宋_GB2312" w:hAnsi="Times New Roman" w:cs="仿宋_GB2312" w:hint="eastAsia"/>
          <w:kern w:val="0"/>
          <w:sz w:val="32"/>
          <w:szCs w:val="32"/>
        </w:rPr>
        <w:t>月底完成；二是目前正在加快推进初步设计方案报批工作，力争</w:t>
      </w:r>
      <w:r>
        <w:rPr>
          <w:rFonts w:ascii="仿宋_GB2312" w:eastAsia="仿宋_GB2312" w:hAnsi="Times New Roman" w:cs="仿宋_GB2312" w:hint="eastAsia"/>
          <w:kern w:val="0"/>
          <w:sz w:val="32"/>
          <w:szCs w:val="32"/>
        </w:rPr>
        <w:t>2023</w:t>
      </w:r>
      <w:r>
        <w:rPr>
          <w:rFonts w:ascii="仿宋_GB2312" w:eastAsia="仿宋_GB2312" w:hAnsi="Times New Roman" w:cs="仿宋_GB2312" w:hint="eastAsia"/>
          <w:kern w:val="0"/>
          <w:sz w:val="32"/>
          <w:szCs w:val="32"/>
        </w:rPr>
        <w:t>年</w:t>
      </w:r>
      <w:r>
        <w:rPr>
          <w:rFonts w:ascii="仿宋_GB2312" w:eastAsia="仿宋_GB2312" w:hAnsi="Times New Roman" w:cs="仿宋_GB2312" w:hint="eastAsia"/>
          <w:kern w:val="0"/>
          <w:sz w:val="32"/>
          <w:szCs w:val="32"/>
        </w:rPr>
        <w:t>4</w:t>
      </w:r>
      <w:r>
        <w:rPr>
          <w:rFonts w:ascii="仿宋_GB2312" w:eastAsia="仿宋_GB2312" w:hAnsi="Times New Roman" w:cs="仿宋_GB2312" w:hint="eastAsia"/>
          <w:kern w:val="0"/>
          <w:sz w:val="32"/>
          <w:szCs w:val="32"/>
        </w:rPr>
        <w:t>月底前获得自治区发展改革委批复。</w:t>
      </w:r>
    </w:p>
    <w:p w:rsidR="005D2685" w:rsidRDefault="005D2685">
      <w:pPr>
        <w:autoSpaceDE w:val="0"/>
        <w:autoSpaceDN w:val="0"/>
        <w:adjustRightInd w:val="0"/>
        <w:spacing w:line="560" w:lineRule="exact"/>
        <w:rPr>
          <w:rFonts w:ascii="仿宋_GB2312" w:eastAsia="仿宋_GB2312" w:hAnsi="Times New Roman" w:cs="仿宋_GB2312"/>
          <w:b/>
          <w:kern w:val="0"/>
          <w:sz w:val="32"/>
          <w:szCs w:val="32"/>
        </w:rPr>
      </w:pPr>
    </w:p>
    <w:p w:rsidR="005D2685" w:rsidRDefault="00C113F6">
      <w:pPr>
        <w:autoSpaceDE w:val="0"/>
        <w:autoSpaceDN w:val="0"/>
        <w:adjustRightInd w:val="0"/>
        <w:spacing w:line="560" w:lineRule="exact"/>
        <w:jc w:val="center"/>
        <w:rPr>
          <w:rFonts w:ascii="黑体" w:eastAsia="黑体" w:hAnsi="黑体" w:cs="仿宋_GB2312"/>
          <w:kern w:val="0"/>
          <w:sz w:val="32"/>
          <w:szCs w:val="32"/>
        </w:rPr>
      </w:pPr>
      <w:r>
        <w:rPr>
          <w:rFonts w:ascii="黑体" w:eastAsia="黑体" w:hAnsi="黑体" w:cs="仿宋_GB2312" w:hint="eastAsia"/>
          <w:kern w:val="0"/>
          <w:sz w:val="32"/>
          <w:szCs w:val="32"/>
        </w:rPr>
        <w:t>第四部分</w:t>
      </w:r>
      <w:r>
        <w:rPr>
          <w:rFonts w:ascii="黑体" w:eastAsia="黑体" w:hAnsi="黑体" w:cs="仿宋_GB2312" w:hint="eastAsia"/>
          <w:kern w:val="0"/>
          <w:sz w:val="32"/>
          <w:szCs w:val="32"/>
        </w:rPr>
        <w:t xml:space="preserve">  </w:t>
      </w:r>
      <w:r>
        <w:rPr>
          <w:rFonts w:ascii="黑体" w:eastAsia="黑体" w:hAnsi="黑体" w:cs="仿宋_GB2312" w:hint="eastAsia"/>
          <w:kern w:val="0"/>
          <w:sz w:val="32"/>
          <w:szCs w:val="32"/>
        </w:rPr>
        <w:t>名词解释</w:t>
      </w:r>
    </w:p>
    <w:p w:rsidR="005D2685" w:rsidRDefault="005D2685">
      <w:pPr>
        <w:autoSpaceDE w:val="0"/>
        <w:autoSpaceDN w:val="0"/>
        <w:adjustRightInd w:val="0"/>
        <w:spacing w:line="560" w:lineRule="exact"/>
        <w:jc w:val="center"/>
        <w:rPr>
          <w:rFonts w:ascii="黑体" w:eastAsia="黑体" w:hAnsi="黑体" w:cs="仿宋_GB2312"/>
          <w:kern w:val="0"/>
          <w:sz w:val="32"/>
          <w:szCs w:val="32"/>
        </w:rPr>
      </w:pPr>
    </w:p>
    <w:p w:rsidR="005D2685" w:rsidRDefault="00C113F6">
      <w:pPr>
        <w:spacing w:line="560" w:lineRule="exact"/>
        <w:ind w:firstLine="640"/>
        <w:rPr>
          <w:rFonts w:ascii="仿宋_GB2312" w:eastAsia="仿宋_GB2312" w:hAnsi="Times New Roman"/>
          <w:sz w:val="32"/>
          <w:szCs w:val="32"/>
        </w:rPr>
      </w:pPr>
      <w:r>
        <w:rPr>
          <w:rFonts w:ascii="仿宋_GB2312" w:eastAsia="仿宋_GB2312" w:hAnsi="Times New Roman" w:hint="eastAsia"/>
          <w:sz w:val="32"/>
          <w:szCs w:val="32"/>
        </w:rPr>
        <w:t>一、财政拨款收入：指自治区财政部门当年拨付的资金。</w:t>
      </w:r>
      <w:r>
        <w:rPr>
          <w:rFonts w:ascii="仿宋_GB2312" w:eastAsia="仿宋_GB2312" w:hAnsi="Times New Roman" w:hint="eastAsia"/>
          <w:sz w:val="32"/>
          <w:szCs w:val="32"/>
        </w:rPr>
        <w:t xml:space="preserve"> </w:t>
      </w:r>
    </w:p>
    <w:p w:rsidR="005D2685" w:rsidRDefault="00C113F6">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二、事业收入：指事业单位开展专业业务活动及辅助活动所取得的收入。</w:t>
      </w:r>
    </w:p>
    <w:p w:rsidR="005D2685" w:rsidRDefault="00C113F6">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三、经营收入：指事业单位在专业业务活动及其辅助活动之外开展非独立核算经营活动取得的收入。</w:t>
      </w:r>
    </w:p>
    <w:p w:rsidR="005D2685" w:rsidRDefault="00C113F6">
      <w:pPr>
        <w:spacing w:line="560" w:lineRule="exact"/>
        <w:ind w:firstLine="640"/>
        <w:rPr>
          <w:rFonts w:ascii="仿宋_GB2312" w:eastAsia="仿宋_GB2312" w:hAnsi="Times New Roman"/>
          <w:sz w:val="32"/>
          <w:szCs w:val="32"/>
        </w:rPr>
      </w:pPr>
      <w:r>
        <w:rPr>
          <w:rFonts w:ascii="仿宋_GB2312" w:eastAsia="仿宋_GB2312" w:hAnsi="Times New Roman" w:hint="eastAsia"/>
          <w:sz w:val="32"/>
          <w:szCs w:val="32"/>
        </w:rPr>
        <w:t>四、其他收入：指除上述“财政拨款收入”“事业收入”“经营收入”等以外的收入。</w:t>
      </w:r>
    </w:p>
    <w:p w:rsidR="005D2685" w:rsidRDefault="00C113F6">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五、使用非财政拨款结余：指事业单位在当年的“财政拨款</w:t>
      </w:r>
      <w:r>
        <w:rPr>
          <w:rFonts w:ascii="仿宋_GB2312" w:eastAsia="仿宋_GB2312" w:hAnsi="Times New Roman" w:hint="eastAsia"/>
          <w:sz w:val="32"/>
          <w:szCs w:val="32"/>
        </w:rPr>
        <w:lastRenderedPageBreak/>
        <w:t>收入”“事业收入”“经营收入”“其他收入”不足以安排当年支出的情况下，使用非财政拨款结余、专用结余弥补本年度收支缺口的资金。</w:t>
      </w:r>
      <w:r>
        <w:rPr>
          <w:rFonts w:ascii="仿宋_GB2312" w:eastAsia="仿宋_GB2312" w:hAnsi="Times New Roman" w:hint="eastAsia"/>
          <w:sz w:val="32"/>
          <w:szCs w:val="32"/>
        </w:rPr>
        <w:t xml:space="preserve"> </w:t>
      </w:r>
    </w:p>
    <w:p w:rsidR="005D2685" w:rsidRDefault="00C113F6">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六、年初结转和结余：指以前年度尚未完成、结转到本年</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按有关规定继续使用的资金。</w:t>
      </w:r>
      <w:r>
        <w:rPr>
          <w:rFonts w:ascii="仿宋_GB2312" w:eastAsia="仿宋_GB2312" w:hAnsi="Times New Roman" w:hint="eastAsia"/>
          <w:sz w:val="32"/>
          <w:szCs w:val="32"/>
        </w:rPr>
        <w:t xml:space="preserve"> </w:t>
      </w:r>
    </w:p>
    <w:p w:rsidR="005D2685" w:rsidRDefault="00C113F6">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七、结余分配：指</w:t>
      </w:r>
      <w:r>
        <w:rPr>
          <w:rFonts w:ascii="仿宋_GB2312" w:eastAsia="仿宋_GB2312" w:hAnsi="Times New Roman" w:hint="eastAsia"/>
          <w:sz w:val="32"/>
          <w:szCs w:val="32"/>
        </w:rPr>
        <w:t>事业单位按规定提取的职工福利基金、事业基金和缴纳的所得税，以及建设单位按规定应交回的基本建设竣工项目结余资金。</w:t>
      </w:r>
      <w:r>
        <w:rPr>
          <w:rFonts w:ascii="仿宋_GB2312" w:eastAsia="仿宋_GB2312" w:hAnsi="Times New Roman" w:hint="eastAsia"/>
          <w:sz w:val="32"/>
          <w:szCs w:val="32"/>
        </w:rPr>
        <w:t xml:space="preserve"> </w:t>
      </w:r>
    </w:p>
    <w:p w:rsidR="005D2685" w:rsidRDefault="00C113F6">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八、年末结转和结余：指本年度或以前年度预算安排、因客观条件发生变化无法按原计划实施，需要延迟到以后年度按有关规定继续使用的资金。</w:t>
      </w:r>
      <w:r>
        <w:rPr>
          <w:rFonts w:ascii="仿宋_GB2312" w:eastAsia="仿宋_GB2312" w:hAnsi="Times New Roman" w:hint="eastAsia"/>
          <w:sz w:val="32"/>
          <w:szCs w:val="32"/>
        </w:rPr>
        <w:t xml:space="preserve"> </w:t>
      </w:r>
    </w:p>
    <w:p w:rsidR="005D2685" w:rsidRDefault="00C113F6">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九、基本支出：指为保障机构正常运转、完成日常工作任务而发生的人员支出和公用支出。</w:t>
      </w:r>
      <w:r>
        <w:rPr>
          <w:rFonts w:ascii="仿宋_GB2312" w:eastAsia="仿宋_GB2312" w:hAnsi="Times New Roman" w:hint="eastAsia"/>
          <w:sz w:val="32"/>
          <w:szCs w:val="32"/>
        </w:rPr>
        <w:t xml:space="preserve"> </w:t>
      </w:r>
    </w:p>
    <w:p w:rsidR="005D2685" w:rsidRDefault="00C113F6">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十、项目支出：指在基本支出之外为完成特定行政任务和事业发展目标所发生的支出。</w:t>
      </w:r>
      <w:r>
        <w:rPr>
          <w:rFonts w:ascii="仿宋_GB2312" w:eastAsia="仿宋_GB2312" w:hAnsi="Times New Roman" w:hint="eastAsia"/>
          <w:sz w:val="32"/>
          <w:szCs w:val="32"/>
        </w:rPr>
        <w:t xml:space="preserve"> </w:t>
      </w:r>
    </w:p>
    <w:p w:rsidR="005D2685" w:rsidRDefault="00C113F6">
      <w:pPr>
        <w:spacing w:line="560" w:lineRule="exact"/>
        <w:ind w:firstLine="640"/>
        <w:rPr>
          <w:rFonts w:ascii="仿宋_GB2312" w:eastAsia="仿宋_GB2312" w:hAnsi="Times New Roman"/>
          <w:sz w:val="32"/>
          <w:szCs w:val="32"/>
        </w:rPr>
      </w:pPr>
      <w:r>
        <w:rPr>
          <w:rFonts w:ascii="仿宋_GB2312" w:eastAsia="仿宋_GB2312" w:hAnsi="Times New Roman" w:hint="eastAsia"/>
          <w:sz w:val="32"/>
          <w:szCs w:val="32"/>
        </w:rPr>
        <w:t>十一、经营支出：指事业单位在专业业务活动及其辅助活动之外开展非独立核算经营活动发生的支出。</w:t>
      </w:r>
    </w:p>
    <w:p w:rsidR="005D2685" w:rsidRDefault="00C113F6">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十二、“三</w:t>
      </w:r>
      <w:r>
        <w:rPr>
          <w:rFonts w:ascii="仿宋_GB2312" w:eastAsia="仿宋_GB2312" w:hAnsi="Times New Roman" w:hint="eastAsia"/>
          <w:sz w:val="32"/>
          <w:szCs w:val="32"/>
        </w:rPr>
        <w:t>公”经费：纳入自治区财政预决算管理的“三公”经费，是指自治区本级各部门用财政拨款安排的因公出国（境）费、公务用车购置及运行费和公务接待费。其中因公出国（境）费反映单位公务出国（境）的国际旅费、国外</w:t>
      </w:r>
      <w:bookmarkStart w:id="0" w:name="_GoBack"/>
      <w:bookmarkEnd w:id="0"/>
      <w:r>
        <w:rPr>
          <w:rFonts w:ascii="仿宋_GB2312" w:eastAsia="仿宋_GB2312" w:hAnsi="Times New Roman" w:hint="eastAsia"/>
          <w:sz w:val="32"/>
          <w:szCs w:val="32"/>
        </w:rPr>
        <w:t>城市间交通费、住宿费、伙食费、培训费、公杂费等支出；公务用车购置及运行费反映单位公务用车车辆购置支出（含车辆购置税）及租用费、燃料费、维修费、过路过桥费、保险费、安全奖励费用等支出；公</w:t>
      </w:r>
      <w:r>
        <w:rPr>
          <w:rFonts w:ascii="仿宋_GB2312" w:eastAsia="仿宋_GB2312" w:hAnsi="Times New Roman" w:hint="eastAsia"/>
          <w:spacing w:val="-6"/>
          <w:sz w:val="32"/>
          <w:szCs w:val="32"/>
        </w:rPr>
        <w:lastRenderedPageBreak/>
        <w:t>务接待费反映单位按规定开支的各类公务接待（含外宾接待）支出</w:t>
      </w:r>
      <w:r>
        <w:rPr>
          <w:rFonts w:ascii="仿宋_GB2312" w:eastAsia="仿宋_GB2312" w:hAnsi="Times New Roman" w:hint="eastAsia"/>
          <w:sz w:val="32"/>
          <w:szCs w:val="32"/>
        </w:rPr>
        <w:t>。</w:t>
      </w:r>
      <w:r>
        <w:rPr>
          <w:rFonts w:ascii="仿宋_GB2312" w:eastAsia="仿宋_GB2312" w:hAnsi="Times New Roman" w:hint="eastAsia"/>
          <w:sz w:val="32"/>
          <w:szCs w:val="32"/>
        </w:rPr>
        <w:t xml:space="preserve"> </w:t>
      </w:r>
    </w:p>
    <w:p w:rsidR="005D2685" w:rsidRDefault="00C113F6">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十三、机关运行经费：为保障行政单位（含参照公务员法管理的事业单位）运</w:t>
      </w:r>
      <w:r>
        <w:rPr>
          <w:rFonts w:ascii="仿宋_GB2312" w:eastAsia="仿宋_GB2312" w:hAnsi="Times New Roman" w:hint="eastAsia"/>
          <w:sz w:val="32"/>
          <w:szCs w:val="32"/>
        </w:rPr>
        <w:t>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D2685" w:rsidRDefault="005D2685">
      <w:pPr>
        <w:spacing w:line="560" w:lineRule="exact"/>
        <w:ind w:firstLineChars="200" w:firstLine="640"/>
        <w:rPr>
          <w:rFonts w:ascii="仿宋_GB2312" w:eastAsia="仿宋_GB2312" w:hAnsi="Times New Roman"/>
          <w:sz w:val="32"/>
          <w:szCs w:val="32"/>
        </w:rPr>
      </w:pPr>
    </w:p>
    <w:p w:rsidR="005D2685" w:rsidRDefault="00C113F6">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附件</w:t>
      </w:r>
      <w:r>
        <w:rPr>
          <w:rFonts w:ascii="仿宋_GB2312" w:eastAsia="仿宋_GB2312" w:hAnsi="Times New Roman" w:hint="eastAsia"/>
          <w:sz w:val="32"/>
          <w:szCs w:val="32"/>
        </w:rPr>
        <w:t>:</w:t>
      </w:r>
      <w:r>
        <w:rPr>
          <w:rFonts w:ascii="仿宋_GB2312" w:eastAsia="仿宋_GB2312" w:hAnsi="Times New Roman" w:hint="eastAsia"/>
          <w:sz w:val="32"/>
          <w:szCs w:val="32"/>
        </w:rPr>
        <w:t>自治区广电局</w:t>
      </w:r>
      <w:r>
        <w:rPr>
          <w:rFonts w:ascii="仿宋_GB2312" w:eastAsia="仿宋_GB2312" w:hAnsi="Times New Roman" w:hint="eastAsia"/>
          <w:sz w:val="32"/>
          <w:szCs w:val="32"/>
        </w:rPr>
        <w:t>202</w:t>
      </w:r>
      <w:r>
        <w:rPr>
          <w:rFonts w:ascii="仿宋_GB2312" w:eastAsia="仿宋_GB2312" w:hAnsi="Times New Roman"/>
          <w:sz w:val="32"/>
          <w:szCs w:val="32"/>
        </w:rPr>
        <w:t>2</w:t>
      </w:r>
      <w:r>
        <w:rPr>
          <w:rFonts w:ascii="仿宋_GB2312" w:eastAsia="仿宋_GB2312" w:hAnsi="Times New Roman" w:hint="eastAsia"/>
          <w:sz w:val="32"/>
          <w:szCs w:val="32"/>
        </w:rPr>
        <w:t>年度部门决算公开附表</w:t>
      </w:r>
    </w:p>
    <w:p w:rsidR="005D2685" w:rsidRDefault="005D2685">
      <w:pPr>
        <w:spacing w:line="560" w:lineRule="exact"/>
      </w:pPr>
    </w:p>
    <w:sectPr w:rsidR="005D2685">
      <w:footerReference w:type="default" r:id="rId10"/>
      <w:pgSz w:w="11906" w:h="16838"/>
      <w:pgMar w:top="1701" w:right="1474" w:bottom="1247" w:left="1587"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3F6" w:rsidRDefault="00C113F6">
      <w:r>
        <w:separator/>
      </w:r>
    </w:p>
  </w:endnote>
  <w:endnote w:type="continuationSeparator" w:id="0">
    <w:p w:rsidR="00C113F6" w:rsidRDefault="00C11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UnicodeMS">
    <w:altName w:val="宋体"/>
    <w:charset w:val="00"/>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685" w:rsidRDefault="00C113F6">
    <w:pPr>
      <w:pStyle w:val="a3"/>
      <w:ind w:firstLineChars="150" w:firstLine="420"/>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685" w:rsidRDefault="005D2685">
    <w:pPr>
      <w:pStyle w:val="a3"/>
      <w:ind w:right="28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685" w:rsidRDefault="005D2685">
    <w:pPr>
      <w:pStyle w:val="a3"/>
      <w:ind w:right="28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685" w:rsidRDefault="00C113F6">
    <w:pPr>
      <w:pStyle w:val="a3"/>
      <w:ind w:right="28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5D2685" w:rsidRDefault="00C113F6">
                          <w:pPr>
                            <w:pStyle w:val="a3"/>
                            <w:ind w:right="280"/>
                            <w:jc w:val="both"/>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CE2CBF" w:rsidRPr="00CE2CBF">
                            <w:rPr>
                              <w:rFonts w:ascii="宋体" w:hAnsi="宋体"/>
                              <w:noProof/>
                              <w:sz w:val="28"/>
                              <w:szCs w:val="28"/>
                              <w:lang w:val="zh-CN"/>
                            </w:rPr>
                            <w:t>16</w:t>
                          </w:r>
                          <w:r>
                            <w:rPr>
                              <w:rFonts w:ascii="宋体" w:hAnsi="宋体"/>
                              <w:sz w:val="28"/>
                              <w:szCs w:val="28"/>
                            </w:rPr>
                            <w:fldChar w:fldCharType="end"/>
                          </w:r>
                          <w:r>
                            <w:rPr>
                              <w:rFonts w:ascii="宋体" w:hAnsi="宋体" w:hint="eastAsia"/>
                              <w:sz w:val="28"/>
                              <w:szCs w:val="28"/>
                            </w:rPr>
                            <w:t>—</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5jZzAEAAG0DAAAOAAAAZHJzL2Uyb0RvYy54bWysU81u1DAQviPxDpbvbNItVKtovRW0KkJC&#10;gFR4AK9jbyzZHst2N1keAN6AExfuPNc+B2Mn2aL2VvXijOfnm+8bT9aXgzVkL0PU4Bg9W9SUSCeg&#10;1W7H6LevN69WlMTEXcsNOMnoQUZ6uXn5Yt37Ri6hA9PKQBDExab3jHYp+aaqouik5XEBXjoMKgiW&#10;J7yGXdUG3iO6NdWyri+qHkLrAwgZI3qvxyDdFHylpEiflYoyEcMockvlDOXc5rParHmzC9x3Wkw0&#10;+BNYWK4dNj1BXfPEyV3Qj6CsFgEiqLQQYCtQSgtZNKCas/qBmtuOe1m04HCiP40pPh+s+LT/Eohu&#10;8e0ocdziEx1//Tz+/nv884O8zuPpfWww69ZjXhrewZBTJ39EZ1Y9qGDzF/UQjOOgD6fhyiERkYtW&#10;y9WqxpDA2HxBnOq+3IeY3kuwJBuMBny9MlS+/xjTmDqn5G4ObrQx6OeNcaRn9OL8TV0KThEENw57&#10;ZBEj2WylYTtMCrbQHlAYbjA27CB8p6THbWDU4bpSYj44HHZenNkIs7GdDe4EFjKaKBnNq1QWLPOK&#10;/u1dQpqFfW499psY4ZsW/dP+5aX5/16y7v+SzT8AAAD//wMAUEsDBBQABgAIAAAAIQBxqtG51wAA&#10;AAUBAAAPAAAAZHJzL2Rvd25yZXYueG1sTI9BT8MwDIXvk/YfIiNx21IGQlVpOrGJckRi5cAxa0xb&#10;SJwqybry7zEICS6Wn571/L1yOzsrJgxx8KTgap2BQGq9GahT8NLUqxxETJqMtp5QwSdG2FbLRakL&#10;48/0jNMhdYJDKBZaQZ/SWEgZ2x6djms/IrH35oPTiWXopAn6zOHOyk2W3UqnB+IPvR5x32P7cTg5&#10;Bfu6acKEMdhXfKyv3592N/gwK3V5Md/fgUg4p79j+MZndKiY6ehPZKKwCrhI+pnsbfKc5fF3kVUp&#10;/9NXXwAAAP//AwBQSwECLQAUAAYACAAAACEAtoM4kv4AAADhAQAAEwAAAAAAAAAAAAAAAAAAAAAA&#10;W0NvbnRlbnRfVHlwZXNdLnhtbFBLAQItABQABgAIAAAAIQA4/SH/1gAAAJQBAAALAAAAAAAAAAAA&#10;AAAAAC8BAABfcmVscy8ucmVsc1BLAQItABQABgAIAAAAIQC2r5jZzAEAAG0DAAAOAAAAAAAAAAAA&#10;AAAAAC4CAABkcnMvZTJvRG9jLnhtbFBLAQItABQABgAIAAAAIQBxqtG51wAAAAUBAAAPAAAAAAAA&#10;AAAAAAAAACYEAABkcnMvZG93bnJldi54bWxQSwUGAAAAAAQABADzAAAAKgUAAAAA&#10;" filled="f" stroked="f" strokeweight=".5pt">
              <v:textbox style="mso-fit-shape-to-text:t" inset="0,0,0,0">
                <w:txbxContent>
                  <w:p w:rsidR="005D2685" w:rsidRDefault="00C113F6">
                    <w:pPr>
                      <w:pStyle w:val="a3"/>
                      <w:ind w:right="280"/>
                      <w:jc w:val="both"/>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CE2CBF" w:rsidRPr="00CE2CBF">
                      <w:rPr>
                        <w:rFonts w:ascii="宋体" w:hAnsi="宋体"/>
                        <w:noProof/>
                        <w:sz w:val="28"/>
                        <w:szCs w:val="28"/>
                        <w:lang w:val="zh-CN"/>
                      </w:rPr>
                      <w:t>16</w:t>
                    </w:r>
                    <w:r>
                      <w:rPr>
                        <w:rFonts w:ascii="宋体" w:hAnsi="宋体"/>
                        <w:sz w:val="28"/>
                        <w:szCs w:val="28"/>
                      </w:rPr>
                      <w:fldChar w:fldCharType="end"/>
                    </w:r>
                    <w:r>
                      <w:rPr>
                        <w:rFonts w:ascii="宋体" w:hAnsi="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3F6" w:rsidRDefault="00C113F6">
      <w:r>
        <w:separator/>
      </w:r>
    </w:p>
  </w:footnote>
  <w:footnote w:type="continuationSeparator" w:id="0">
    <w:p w:rsidR="00C113F6" w:rsidRDefault="00C113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F24"/>
    <w:rsid w:val="9FFD1985"/>
    <w:rsid w:val="B5F6279F"/>
    <w:rsid w:val="FEED55F9"/>
    <w:rsid w:val="0001434D"/>
    <w:rsid w:val="0002402A"/>
    <w:rsid w:val="0002405D"/>
    <w:rsid w:val="00077CC8"/>
    <w:rsid w:val="000D64F2"/>
    <w:rsid w:val="00102130"/>
    <w:rsid w:val="00131CCB"/>
    <w:rsid w:val="001451D9"/>
    <w:rsid w:val="00176F5D"/>
    <w:rsid w:val="001C0217"/>
    <w:rsid w:val="002164C7"/>
    <w:rsid w:val="0026541B"/>
    <w:rsid w:val="002C58B5"/>
    <w:rsid w:val="003033EC"/>
    <w:rsid w:val="00321926"/>
    <w:rsid w:val="00355ADF"/>
    <w:rsid w:val="003F0F24"/>
    <w:rsid w:val="0040493D"/>
    <w:rsid w:val="004F76BB"/>
    <w:rsid w:val="00500193"/>
    <w:rsid w:val="00507914"/>
    <w:rsid w:val="00533C72"/>
    <w:rsid w:val="005739BF"/>
    <w:rsid w:val="00574271"/>
    <w:rsid w:val="00583922"/>
    <w:rsid w:val="005927C6"/>
    <w:rsid w:val="005C2F1A"/>
    <w:rsid w:val="005D2685"/>
    <w:rsid w:val="005E2E30"/>
    <w:rsid w:val="005F1461"/>
    <w:rsid w:val="006371B6"/>
    <w:rsid w:val="00662352"/>
    <w:rsid w:val="00690239"/>
    <w:rsid w:val="007C49D9"/>
    <w:rsid w:val="008819DE"/>
    <w:rsid w:val="008B7ED9"/>
    <w:rsid w:val="008D01BF"/>
    <w:rsid w:val="008E11C1"/>
    <w:rsid w:val="009053D8"/>
    <w:rsid w:val="0092360D"/>
    <w:rsid w:val="009245BC"/>
    <w:rsid w:val="009867B7"/>
    <w:rsid w:val="009B160C"/>
    <w:rsid w:val="009B43EB"/>
    <w:rsid w:val="00A52386"/>
    <w:rsid w:val="00A628B8"/>
    <w:rsid w:val="00A73E29"/>
    <w:rsid w:val="00AE55ED"/>
    <w:rsid w:val="00B273B9"/>
    <w:rsid w:val="00B53C96"/>
    <w:rsid w:val="00B64185"/>
    <w:rsid w:val="00B727BE"/>
    <w:rsid w:val="00B76CDB"/>
    <w:rsid w:val="00BF2C99"/>
    <w:rsid w:val="00BF4D65"/>
    <w:rsid w:val="00BF5C0A"/>
    <w:rsid w:val="00C113F6"/>
    <w:rsid w:val="00C721DD"/>
    <w:rsid w:val="00C75074"/>
    <w:rsid w:val="00C90123"/>
    <w:rsid w:val="00CB6952"/>
    <w:rsid w:val="00CE1786"/>
    <w:rsid w:val="00CE2CBF"/>
    <w:rsid w:val="00CF443A"/>
    <w:rsid w:val="00D824CB"/>
    <w:rsid w:val="00D83144"/>
    <w:rsid w:val="00DC31BE"/>
    <w:rsid w:val="00DC3A8F"/>
    <w:rsid w:val="00E27B09"/>
    <w:rsid w:val="00E31EFD"/>
    <w:rsid w:val="00E4261E"/>
    <w:rsid w:val="00E4348B"/>
    <w:rsid w:val="00E618B6"/>
    <w:rsid w:val="00E83D9E"/>
    <w:rsid w:val="00F562C4"/>
    <w:rsid w:val="00F74C6F"/>
    <w:rsid w:val="00F95692"/>
    <w:rsid w:val="00FB4BE0"/>
    <w:rsid w:val="3ECFADA4"/>
    <w:rsid w:val="52B509FF"/>
    <w:rsid w:val="6FCD7BD0"/>
    <w:rsid w:val="79B8E686"/>
    <w:rsid w:val="7FDE3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448ECB-EC8A-4E81-857F-2431BDD69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rFonts w:ascii="Times New Roman" w:hAnsi="Times New Roman"/>
      <w:sz w:val="18"/>
      <w:szCs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1798</Words>
  <Characters>10251</Characters>
  <Application>Microsoft Office Word</Application>
  <DocSecurity>0</DocSecurity>
  <Lines>85</Lines>
  <Paragraphs>24</Paragraphs>
  <ScaleCrop>false</ScaleCrop>
  <Company>Lenovo</Company>
  <LinksUpToDate>false</LinksUpToDate>
  <CharactersWithSpaces>12025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cp:lastPrinted>2023-08-24T17:03:00Z</cp:lastPrinted>
  <dcterms:created xsi:type="dcterms:W3CDTF">2023-08-18T03:47:00Z</dcterms:created>
  <dcterms:modified xsi:type="dcterms:W3CDTF">2023-08-24T10:27:00Z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