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DBCF">
      <w:pPr>
        <w:keepNext w:val="0"/>
        <w:keepLines w:val="0"/>
        <w:pageBreakBefore w:val="0"/>
        <w:widowControl/>
        <w:kinsoku/>
        <w:wordWrap/>
        <w:overflowPunct/>
        <w:topLinePunct w:val="0"/>
        <w:autoSpaceDE/>
        <w:autoSpaceDN/>
        <w:bidi w:val="0"/>
        <w:adjustRightInd/>
        <w:snapToGrid/>
        <w:spacing w:before="313" w:beforeLines="100" w:after="313" w:afterLines="100" w:line="480" w:lineRule="auto"/>
        <w:jc w:val="center"/>
        <w:textAlignment w:val="auto"/>
        <w:rPr>
          <w:rFonts w:hint="eastAsia" w:ascii="宋体" w:hAnsi="宋体" w:eastAsia="宋体" w:cs="宋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自治区广电局2025年5月16日至5月22日“双公示”行政许可信息归集</w:t>
      </w:r>
    </w:p>
    <w:tbl>
      <w:tblPr>
        <w:tblStyle w:val="2"/>
        <w:tblW w:w="20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304"/>
        <w:gridCol w:w="823"/>
        <w:gridCol w:w="1002"/>
        <w:gridCol w:w="976"/>
        <w:gridCol w:w="1010"/>
        <w:gridCol w:w="1155"/>
        <w:gridCol w:w="1050"/>
        <w:gridCol w:w="990"/>
        <w:gridCol w:w="1485"/>
        <w:gridCol w:w="1095"/>
        <w:gridCol w:w="3771"/>
        <w:gridCol w:w="834"/>
        <w:gridCol w:w="916"/>
        <w:gridCol w:w="917"/>
        <w:gridCol w:w="687"/>
        <w:gridCol w:w="660"/>
        <w:gridCol w:w="915"/>
        <w:gridCol w:w="660"/>
      </w:tblGrid>
      <w:tr w14:paraId="2835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79DFA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C0FE2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行政相对人名称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99764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行政相对人类别</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E6956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行政相对人代码_1 (统一社会信用代码)</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388377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法定代表人</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7D17A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法定代表人证件类型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6E22D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行政许可决定文书名称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9E5D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行政许可决定文书号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6F1F9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许可类别</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4A627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许可证书名称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3DD7F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许可编号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6E95DF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许可内容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054389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许可决定日期</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8F355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有效期自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BA05D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有效期至</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1C9A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许可机关</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0041D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当前状态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8005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数据来源单位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7CE61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14:paraId="31D2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190A1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5664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广西禾佳科技有限公司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0FD1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61A2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91450103MACA7HY25P</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427DA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曾长虹</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BA24C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3E5C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85EA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（桂南）字第00389号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590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323D9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w:t>
            </w:r>
            <w:bookmarkStart w:id="0" w:name="_GoBack"/>
            <w:bookmarkEnd w:id="0"/>
            <w:r>
              <w:rPr>
                <w:rFonts w:hint="eastAsia" w:ascii="宋体" w:hAnsi="宋体" w:eastAsia="宋体" w:cs="宋体"/>
                <w:i w:val="0"/>
                <w:iCs w:val="0"/>
                <w:color w:val="000000"/>
                <w:kern w:val="0"/>
                <w:sz w:val="24"/>
                <w:szCs w:val="24"/>
                <w:u w:val="none"/>
                <w:lang w:val="en-US" w:eastAsia="zh-CN" w:bidi="ar"/>
              </w:rPr>
              <w:t>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660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（桂南）字第00389号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6BFE7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04月28日向本局提出的《申请变更广播电视节目制作经营许可证审批》行政许可事项，本机关已于2025年05月09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527C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752F7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AC138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2025-07-19</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4EDFA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156A5D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CE9BF4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8562646">
            <w:pPr>
              <w:rPr>
                <w:rFonts w:hint="eastAsia" w:ascii="宋体" w:hAnsi="宋体" w:eastAsia="宋体" w:cs="宋体"/>
                <w:i w:val="0"/>
                <w:color w:val="000000"/>
                <w:sz w:val="22"/>
                <w:szCs w:val="22"/>
                <w:u w:val="none"/>
              </w:rPr>
            </w:pPr>
          </w:p>
        </w:tc>
      </w:tr>
      <w:tr w14:paraId="7797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572AF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0DC3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广西千面网络科技有限公司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00F9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57C70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91450103MAA7PF463B</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DFF66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方明</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7AEF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4FCD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25E5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（桂南）字第00300号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6556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EEFEC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80D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（桂南）字第00300号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3956C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08日向本局提出的《申请延续广播电视节目制作经营许可证审批》行政许可事项，本机关已于2025年05月09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448E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0F1A8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6A85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2027-05-09</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098A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FEC266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D2D9D8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483651">
            <w:pPr>
              <w:rPr>
                <w:rFonts w:hint="eastAsia" w:ascii="宋体" w:hAnsi="宋体" w:eastAsia="宋体" w:cs="宋体"/>
                <w:i w:val="0"/>
                <w:color w:val="000000"/>
                <w:sz w:val="22"/>
                <w:szCs w:val="22"/>
                <w:u w:val="none"/>
              </w:rPr>
            </w:pPr>
          </w:p>
        </w:tc>
      </w:tr>
      <w:tr w14:paraId="5D27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648720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6CBE6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广西缘起网络科技有限公司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2F11B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587E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91450103MAA7PF48XX</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FB5D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方明</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5F8C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0002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77D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（桂南）字第00301号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FD1F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16D0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5B7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（桂南）字第00301号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472D4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08日向本局提出的《申请延续广播电视节目制作经营许可证审批》行政许可事项，本机关已于2025年05月09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D81F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234A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A0CF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2027-05-09</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304FA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0FCA41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E266DB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8AFDB66">
            <w:pPr>
              <w:rPr>
                <w:rFonts w:hint="eastAsia" w:ascii="宋体" w:hAnsi="宋体" w:eastAsia="宋体" w:cs="宋体"/>
                <w:i w:val="0"/>
                <w:color w:val="000000"/>
                <w:sz w:val="22"/>
                <w:szCs w:val="22"/>
                <w:u w:val="none"/>
              </w:rPr>
            </w:pPr>
          </w:p>
        </w:tc>
      </w:tr>
      <w:tr w14:paraId="5279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4F71F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8FBD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广西星景文化科技有限公司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AEE0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4281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91450100MACGLCD70H</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0C33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费林南得</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EC4D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FD01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25AE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（桂南）字第00337号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823D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21FE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1F2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（桂南）字第00337号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58E3A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04月27日向本局提出的《申请延续广播电视节目制作经营许可证审批》行政许可事项，本机关已于2025年05月09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6827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32C2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2025-05-09</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EDA70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2027-05-31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6EB67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B39EE4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C836AF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CF4AAB">
            <w:pPr>
              <w:rPr>
                <w:rFonts w:hint="eastAsia" w:ascii="宋体" w:hAnsi="宋体" w:eastAsia="宋体" w:cs="宋体"/>
                <w:i w:val="0"/>
                <w:color w:val="000000"/>
                <w:sz w:val="22"/>
                <w:szCs w:val="22"/>
                <w:u w:val="none"/>
              </w:rPr>
            </w:pPr>
          </w:p>
        </w:tc>
      </w:tr>
      <w:tr w14:paraId="7661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30436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28FB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广西名正文化传播有限公司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B2C0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4EE9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91450100315973835E</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4C82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卓鸣</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2E19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3445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674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桂南审批文（销）字〔2025〕0024号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C70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BD32C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8F67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桂南审批文（销）字〔2025〕0024号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15C72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05日向本局提出的《申请注销广播电视节目制作经营许可证审批》行政许可事项，本机关已于2025年05月13日受理，依据《中华人民共和国行政许可法》第七十条、《广播电视节目制作经营管理规定》第二十七条的规定，本机关决定准予注销。</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5D85F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2025-05-13</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723A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32DC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2099-12-31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EB83C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8A6292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53EA6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D02F70B">
            <w:pPr>
              <w:rPr>
                <w:rFonts w:hint="eastAsia" w:ascii="宋体" w:hAnsi="宋体" w:eastAsia="宋体" w:cs="宋体"/>
                <w:i w:val="0"/>
                <w:color w:val="000000"/>
                <w:sz w:val="22"/>
                <w:szCs w:val="22"/>
                <w:u w:val="none"/>
              </w:rPr>
            </w:pPr>
          </w:p>
        </w:tc>
      </w:tr>
      <w:tr w14:paraId="6574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3428E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1E00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广西盛嘉影视传媒有限公司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488F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6C6AB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91450103MA5N1L2H1N</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07E4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李英</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DDC5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875D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DA0E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桂南审批文（销）字〔2025〕0025号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4E8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22FF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F28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桂南审批文（销）字〔2025〕0025号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1BDD4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06日向本局提出的《申请注销广播电视节目制作经营许可证审批》行政许可事项，本机关已于2025年05月13日受理，依据《中华人民共和国行政许可法》第七十条、《广播电视节目制作经营管理规定》第二十七条的规定，本机关决定准予注销。</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7E38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2025-05-13</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42158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2025-05-13</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CEE0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2099-12-31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50BBA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9DCAD1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0BC2C2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99B275F">
            <w:pPr>
              <w:rPr>
                <w:rFonts w:hint="eastAsia" w:ascii="宋体" w:hAnsi="宋体" w:eastAsia="宋体" w:cs="宋体"/>
                <w:i w:val="0"/>
                <w:color w:val="000000"/>
                <w:sz w:val="22"/>
                <w:szCs w:val="22"/>
                <w:u w:val="none"/>
              </w:rPr>
            </w:pPr>
          </w:p>
        </w:tc>
      </w:tr>
      <w:tr w14:paraId="68C6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31363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46DC8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桂林市冲天雀文化传媒有限公司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058F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18417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91450300MA5MW15EXF</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CA9E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陆明才</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09552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B51D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桂林市大数据和行政审批局关于同意桂林市冲天雀文化传媒有限公司延续广播电视节目制作经营许可证的函</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524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（桂桂）字第23009号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3733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3AB0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AFCE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（桂桂）字第23009号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3142D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07日向本局提出的《申请延续广播电视节目制作经营许可证审批》行政许可事项，本机关已于2025年05月14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6C4A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2025-05-14</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1180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2025-05-14</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70A7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2027-05-13</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F44C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AF9AA6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63FEA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84631B7">
            <w:pPr>
              <w:rPr>
                <w:rFonts w:hint="eastAsia" w:ascii="宋体" w:hAnsi="宋体" w:eastAsia="宋体" w:cs="宋体"/>
                <w:i w:val="0"/>
                <w:color w:val="000000"/>
                <w:sz w:val="22"/>
                <w:szCs w:val="22"/>
                <w:u w:val="none"/>
              </w:rPr>
            </w:pPr>
          </w:p>
        </w:tc>
      </w:tr>
      <w:tr w14:paraId="7B57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01922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EBB6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广西梦天传媒科技集团有限公司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B4C37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DD3A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91450300315849690M</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ECA2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徐翔</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3D78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9E33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桂林市大数据和行政审批局关于同意广西梦天传媒科技集团有限公司延续广播电视节目制作经营许可证的函</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8200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（桂桂）字第23010号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A526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EF8D8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12B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（桂桂）字第23010号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48F21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13日向本局提出的《申请延续广播电视节目制作经营许可证审批》行政许可事项，本机关已于2025年05月15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FC15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02820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BD22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2027-05-14</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0A3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C3DA3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E6DB8D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A863B2D">
            <w:pPr>
              <w:rPr>
                <w:rFonts w:hint="eastAsia" w:ascii="宋体" w:hAnsi="宋体" w:eastAsia="宋体" w:cs="宋体"/>
                <w:i w:val="0"/>
                <w:color w:val="000000"/>
                <w:sz w:val="22"/>
                <w:szCs w:val="22"/>
                <w:u w:val="none"/>
              </w:rPr>
            </w:pPr>
          </w:p>
        </w:tc>
      </w:tr>
      <w:tr w14:paraId="11A6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15B8F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DFF5E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广西明星影视文化传媒有限公司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C5322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159E8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914501077188782340</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0F46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刘珩军</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34E2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D98F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D4C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桂南审批文（销）字〔2025〕0026号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895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3BE8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准予注销行政许可决定书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66E5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桂南审批文（销）字〔2025〕0026号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15E46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14日向本局提出的《申请注销广播电视节目制作经营许可证审批》行政许可事项，本机关已于2025年05月15日受理，依据《中华人民共和国行政许可法》第七十条、《广播电视节目制作经营管理规定》第二十七条的规定，本机关决定准予注销。</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A617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9E4D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3903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2099-12-31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BA6D5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2156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1B0BFC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3B3C8EC">
            <w:pPr>
              <w:rPr>
                <w:rFonts w:hint="eastAsia" w:ascii="宋体" w:hAnsi="宋体" w:eastAsia="宋体" w:cs="宋体"/>
                <w:i w:val="0"/>
                <w:color w:val="000000"/>
                <w:sz w:val="22"/>
                <w:szCs w:val="22"/>
                <w:u w:val="none"/>
              </w:rPr>
            </w:pPr>
          </w:p>
        </w:tc>
      </w:tr>
      <w:tr w14:paraId="5E75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14:paraId="6057F1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03B35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广西明星影视文化传媒有限公司</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DDCFF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FC22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914501077188782340</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54EA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刘珩军</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4D13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身份证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768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FE92B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（桂南）字第00919号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207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普通</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E603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广播电视节目制作经营许可证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6BA9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（桂南）字第00919号</w:t>
            </w:r>
          </w:p>
        </w:tc>
        <w:tc>
          <w:tcPr>
            <w:tcW w:w="3771" w:type="dxa"/>
            <w:tcBorders>
              <w:top w:val="single" w:color="000000" w:sz="4" w:space="0"/>
              <w:left w:val="single" w:color="000000" w:sz="4" w:space="0"/>
              <w:bottom w:val="single" w:color="000000" w:sz="4" w:space="0"/>
              <w:right w:val="single" w:color="000000" w:sz="4" w:space="0"/>
            </w:tcBorders>
            <w:noWrap w:val="0"/>
            <w:vAlign w:val="center"/>
          </w:tcPr>
          <w:p w14:paraId="6A21C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你单位于2025年05月15日向本局提出的《首次申请广播电视节目制作经营许可证审批》行政许可事项，本机关已于2025年05月15日受理，依据《中华人民共和国行政许可法》第三十八条、第四十条、《广播电视管理条例》、2015年2月24日发布的《国务院关于取消和调整一批行政审批项目等事项的决定》（国发〔2015〕11号）附件4第15项、《广播电视节目制作经营管理规定》等法规的规定。经审查、此行政许可事项符合法定条件、标准，本机关决定准予许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B0C9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26DB6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2025-05-15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F4BB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2027-05-14</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FED2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2BF8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FB4AC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广西壮族自治区广播电视局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B2E6DD7">
            <w:pPr>
              <w:rPr>
                <w:rFonts w:hint="eastAsia" w:ascii="宋体" w:hAnsi="宋体" w:eastAsia="宋体" w:cs="宋体"/>
                <w:i w:val="0"/>
                <w:color w:val="000000"/>
                <w:sz w:val="22"/>
                <w:szCs w:val="22"/>
                <w:u w:val="none"/>
              </w:rPr>
            </w:pPr>
          </w:p>
        </w:tc>
      </w:tr>
    </w:tbl>
    <w:p w14:paraId="61AAA91C"/>
    <w:sectPr>
      <w:pgSz w:w="23757" w:h="16783"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FE6F"/>
    <w:rsid w:val="009E5347"/>
    <w:rsid w:val="034A3564"/>
    <w:rsid w:val="05EE1A1D"/>
    <w:rsid w:val="067D155B"/>
    <w:rsid w:val="0A4A209B"/>
    <w:rsid w:val="0A5D1DCF"/>
    <w:rsid w:val="0C7358DA"/>
    <w:rsid w:val="0D7B4538"/>
    <w:rsid w:val="13A10F7E"/>
    <w:rsid w:val="1594241D"/>
    <w:rsid w:val="15E626FD"/>
    <w:rsid w:val="18D72D4C"/>
    <w:rsid w:val="1DEA1774"/>
    <w:rsid w:val="1E340C41"/>
    <w:rsid w:val="21D342CD"/>
    <w:rsid w:val="22C205C9"/>
    <w:rsid w:val="27DF5F5E"/>
    <w:rsid w:val="2A077209"/>
    <w:rsid w:val="2DB1172B"/>
    <w:rsid w:val="2EA43279"/>
    <w:rsid w:val="2EB21E3A"/>
    <w:rsid w:val="335F00B6"/>
    <w:rsid w:val="3C1934F8"/>
    <w:rsid w:val="3FD23DAD"/>
    <w:rsid w:val="40EB11DB"/>
    <w:rsid w:val="415B3C6B"/>
    <w:rsid w:val="44C4421D"/>
    <w:rsid w:val="460A2104"/>
    <w:rsid w:val="470B6133"/>
    <w:rsid w:val="47A10846"/>
    <w:rsid w:val="48E42798"/>
    <w:rsid w:val="4A4200BE"/>
    <w:rsid w:val="4B683B54"/>
    <w:rsid w:val="4B714AFA"/>
    <w:rsid w:val="4B9A5CD8"/>
    <w:rsid w:val="4BD20A08"/>
    <w:rsid w:val="4F02606E"/>
    <w:rsid w:val="51791EEB"/>
    <w:rsid w:val="52EB0BC7"/>
    <w:rsid w:val="53582700"/>
    <w:rsid w:val="554051FA"/>
    <w:rsid w:val="5789732C"/>
    <w:rsid w:val="5FF24A0C"/>
    <w:rsid w:val="64195594"/>
    <w:rsid w:val="6917406C"/>
    <w:rsid w:val="6BB74B9E"/>
    <w:rsid w:val="6BD5283B"/>
    <w:rsid w:val="6D317DF2"/>
    <w:rsid w:val="6F9D176F"/>
    <w:rsid w:val="72086C48"/>
    <w:rsid w:val="72227D09"/>
    <w:rsid w:val="7AEE7323"/>
    <w:rsid w:val="7CB65C1E"/>
    <w:rsid w:val="7E611BB9"/>
    <w:rsid w:val="7FFFF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21"/>
    <w:basedOn w:val="3"/>
    <w:uiPriority w:val="0"/>
    <w:rPr>
      <w:rFonts w:hint="default" w:ascii="Arial" w:hAnsi="Arial" w:cs="Arial"/>
      <w:color w:val="000000"/>
      <w:sz w:val="20"/>
      <w:szCs w:val="20"/>
      <w:u w:val="none"/>
    </w:rPr>
  </w:style>
  <w:style w:type="character" w:customStyle="1" w:styleId="5">
    <w:name w:val="font3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2988</Words>
  <Characters>3690</Characters>
  <Lines>0</Lines>
  <Paragraphs>0</Paragraphs>
  <TotalTime>4</TotalTime>
  <ScaleCrop>false</ScaleCrop>
  <LinksUpToDate>false</LinksUpToDate>
  <CharactersWithSpaces>3691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2025-04-24T09:50:00Z</dcterms:created>
  <dc:creator>卢元英</dc:creator>
  <cp:lastModifiedBy>山兔子牌海鲜虾仁</cp:lastModifiedBy>
  <dcterms:modified xsi:type="dcterms:W3CDTF">2025-06-13T07:34:35Z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eyJoZGlkIjoiNzEyMjRjNzhjYmJhNDY1MzM3MjIzMGFjNDQ2YjU2MWQiLCJ1c2VySWQiOiI1Nzk3MzQzMTMifQ==</vt:lpwstr>
  </property>
  <property fmtid="{D5CDD505-2E9C-101B-9397-08002B2CF9AE}" pid="4" name="ICV">
    <vt:lpwstr>C12486B0B50E4A7F86FFD6C3BCF84657_13</vt:lpwstr>
  </property>
</Properties>
</file>